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F7" w:rsidRPr="002225C7" w:rsidRDefault="00A053F7" w:rsidP="00A053F7">
      <w:pPr>
        <w:pStyle w:val="Heading1"/>
        <w:spacing w:before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053F7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Anexa </w:t>
      </w:r>
      <w:r w:rsidRPr="00A053F7"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</w:p>
    <w:p w:rsidR="00A053F7" w:rsidRPr="002225C7" w:rsidRDefault="00A053F7" w:rsidP="00A053F7">
      <w:pPr>
        <w:pStyle w:val="Default"/>
        <w:jc w:val="center"/>
        <w:rPr>
          <w:rFonts w:ascii="Times New Roman" w:hAnsi="Times New Roman" w:cs="Times New Roman"/>
          <w:b/>
          <w:bCs/>
          <w:lang w:val="ru-RU"/>
        </w:rPr>
      </w:pPr>
      <w:r w:rsidRPr="002225C7">
        <w:rPr>
          <w:rFonts w:ascii="Times New Roman" w:hAnsi="Times New Roman" w:cs="Times New Roman"/>
          <w:b/>
          <w:bCs/>
          <w:lang w:val="ru-RU"/>
        </w:rPr>
        <w:t>(</w:t>
      </w:r>
      <w:r w:rsidRPr="00A053F7">
        <w:rPr>
          <w:rFonts w:ascii="Times New Roman" w:hAnsi="Times New Roman" w:cs="Times New Roman"/>
          <w:b/>
          <w:bCs/>
        </w:rPr>
        <w:t>informativ</w:t>
      </w:r>
      <w:r w:rsidRPr="002225C7">
        <w:rPr>
          <w:rFonts w:ascii="Times New Roman" w:hAnsi="Times New Roman" w:cs="Times New Roman"/>
          <w:b/>
          <w:bCs/>
          <w:lang w:val="ru-RU"/>
        </w:rPr>
        <w:t>ă)</w:t>
      </w:r>
    </w:p>
    <w:p w:rsidR="00A053F7" w:rsidRPr="002225C7" w:rsidRDefault="00A053F7" w:rsidP="00A053F7">
      <w:pPr>
        <w:jc w:val="center"/>
        <w:rPr>
          <w:b/>
          <w:bCs/>
          <w:sz w:val="23"/>
          <w:szCs w:val="23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color w:val="auto"/>
          <w:lang w:val="ru-RU"/>
        </w:rPr>
      </w:pPr>
      <w:r w:rsidRPr="002270A7">
        <w:rPr>
          <w:rFonts w:ascii="Times New Roman" w:hAnsi="Times New Roman" w:cs="Times New Roman"/>
          <w:b/>
          <w:bCs/>
          <w:color w:val="auto"/>
          <w:lang w:val="ru-RU"/>
        </w:rPr>
        <w:t>I</w:t>
      </w:r>
      <w:r w:rsidR="002225C7">
        <w:rPr>
          <w:rFonts w:ascii="Times New Roman" w:hAnsi="Times New Roman" w:cs="Times New Roman"/>
          <w:b/>
          <w:bCs/>
          <w:color w:val="auto"/>
          <w:lang w:val="ru-RU"/>
        </w:rPr>
        <w:t>.</w:t>
      </w:r>
      <w:r w:rsidRPr="002270A7">
        <w:rPr>
          <w:rFonts w:ascii="Times New Roman" w:hAnsi="Times New Roman" w:cs="Times New Roman"/>
          <w:b/>
          <w:bCs/>
          <w:color w:val="auto"/>
          <w:lang w:val="ru-RU"/>
        </w:rPr>
        <w:t xml:space="preserve">  ОБЛАСТЬ ПРИМЕНЕНИЯ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b/>
          <w:bCs/>
          <w:sz w:val="20"/>
          <w:szCs w:val="20"/>
          <w:lang w:val="ru-RU"/>
        </w:rPr>
      </w:pP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2270A7">
        <w:rPr>
          <w:bCs/>
          <w:lang w:val="ru-RU"/>
        </w:rPr>
        <w:t xml:space="preserve">Настоящая законодательная методика выполнения измерений устанавливает метод определения и регистрации коэффициента светопропускания автомобильных стекол при помощи приборов, предназначенных для определения светопропускания стекол, модели </w:t>
      </w:r>
      <w:r w:rsidRPr="002270A7">
        <w:rPr>
          <w:lang w:val="ru-RU"/>
        </w:rPr>
        <w:t xml:space="preserve">«ЛЮКС» ИС-2 (далее </w:t>
      </w:r>
      <w:r w:rsidR="002225C7">
        <w:rPr>
          <w:lang w:val="ru-RU"/>
        </w:rPr>
        <w:t>- приборы)</w:t>
      </w:r>
      <w:r w:rsidRPr="002270A7">
        <w:rPr>
          <w:lang w:val="ru-RU"/>
        </w:rPr>
        <w:t xml:space="preserve"> лицами</w:t>
      </w:r>
      <w:r w:rsidR="002225C7">
        <w:rPr>
          <w:lang w:val="ru-RU"/>
        </w:rPr>
        <w:t>,</w:t>
      </w:r>
      <w:r w:rsidRPr="002270A7">
        <w:rPr>
          <w:lang w:val="ru-RU"/>
        </w:rPr>
        <w:t xml:space="preserve"> компетентными </w:t>
      </w:r>
      <w:r w:rsidR="002225C7">
        <w:rPr>
          <w:lang w:val="ru-RU"/>
        </w:rPr>
        <w:t>в</w:t>
      </w:r>
      <w:r w:rsidRPr="002270A7">
        <w:rPr>
          <w:lang w:val="ru-RU"/>
        </w:rPr>
        <w:t xml:space="preserve"> выполнени</w:t>
      </w:r>
      <w:r w:rsidR="002225C7">
        <w:rPr>
          <w:lang w:val="ru-RU"/>
        </w:rPr>
        <w:t>и</w:t>
      </w:r>
      <w:r w:rsidRPr="002270A7">
        <w:rPr>
          <w:lang w:val="ru-RU"/>
        </w:rPr>
        <w:t xml:space="preserve"> данных измерений.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strike/>
          <w:color w:val="7030A0"/>
          <w:sz w:val="16"/>
          <w:szCs w:val="16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/>
          <w:bCs/>
          <w:color w:val="auto"/>
          <w:lang w:val="ru-RU"/>
        </w:rPr>
        <w:t>II</w:t>
      </w:r>
      <w:r w:rsidR="002225C7">
        <w:rPr>
          <w:rFonts w:ascii="Times New Roman" w:hAnsi="Times New Roman" w:cs="Times New Roman"/>
          <w:b/>
          <w:bCs/>
          <w:color w:val="auto"/>
          <w:lang w:val="ru-RU"/>
        </w:rPr>
        <w:t>.</w:t>
      </w:r>
      <w:r w:rsidRPr="002270A7">
        <w:rPr>
          <w:rFonts w:ascii="Times New Roman" w:hAnsi="Times New Roman" w:cs="Times New Roman"/>
          <w:b/>
          <w:bCs/>
          <w:color w:val="auto"/>
          <w:lang w:val="ru-RU"/>
        </w:rPr>
        <w:t xml:space="preserve">  ЛИТЕРАТУРА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</w:pPr>
    </w:p>
    <w:p w:rsidR="00A053F7" w:rsidRPr="002270A7" w:rsidRDefault="002225C7" w:rsidP="00A053F7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>
        <w:rPr>
          <w:lang w:val="ru-RU"/>
        </w:rPr>
        <w:t>Закон о метрологии №</w:t>
      </w:r>
      <w:r w:rsidR="00A053F7" w:rsidRPr="002270A7">
        <w:rPr>
          <w:lang w:val="ru-RU"/>
        </w:rPr>
        <w:t xml:space="preserve"> 647-XIII от 17 ноября 1995</w:t>
      </w:r>
      <w:r>
        <w:rPr>
          <w:lang w:val="ru-RU"/>
        </w:rPr>
        <w:t>,</w:t>
      </w:r>
      <w:r w:rsidR="00A053F7" w:rsidRPr="002270A7">
        <w:rPr>
          <w:lang w:val="ru-RU"/>
        </w:rPr>
        <w:t xml:space="preserve"> с последующими изменениями и дополнениями;</w:t>
      </w:r>
    </w:p>
    <w:p w:rsidR="00A053F7" w:rsidRPr="002270A7" w:rsidRDefault="002225C7" w:rsidP="00A053F7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>
        <w:rPr>
          <w:lang w:val="ru-RU"/>
        </w:rPr>
        <w:t xml:space="preserve">Закон № </w:t>
      </w:r>
      <w:r w:rsidR="00A053F7" w:rsidRPr="002270A7">
        <w:rPr>
          <w:lang w:val="ru-RU"/>
        </w:rPr>
        <w:t>131-XVI от 7 июня 2007 о безопасности дорожного движения;</w:t>
      </w:r>
    </w:p>
    <w:p w:rsidR="00A053F7" w:rsidRPr="002270A7" w:rsidRDefault="00A053F7" w:rsidP="00A053F7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2270A7">
        <w:rPr>
          <w:lang w:val="ru-RU"/>
        </w:rPr>
        <w:t xml:space="preserve">Административный </w:t>
      </w:r>
      <w:r w:rsidR="002225C7" w:rsidRPr="002270A7">
        <w:rPr>
          <w:lang w:val="ru-RU"/>
        </w:rPr>
        <w:t>к</w:t>
      </w:r>
      <w:r w:rsidRPr="002270A7">
        <w:rPr>
          <w:lang w:val="ru-RU"/>
        </w:rPr>
        <w:t>одекс Республики Молдова №218-XVI от 24 октября 2008;</w:t>
      </w:r>
    </w:p>
    <w:p w:rsidR="00A053F7" w:rsidRPr="002270A7" w:rsidRDefault="00A053F7" w:rsidP="00A053F7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2270A7">
        <w:rPr>
          <w:lang w:val="ru-RU"/>
        </w:rPr>
        <w:t>Правила дорожного движения, утвержденные</w:t>
      </w:r>
      <w:r w:rsidR="002225C7">
        <w:rPr>
          <w:lang w:val="ru-RU"/>
        </w:rPr>
        <w:t xml:space="preserve"> Постановлением Правительства № </w:t>
      </w:r>
      <w:r w:rsidRPr="002270A7">
        <w:rPr>
          <w:lang w:val="ru-RU"/>
        </w:rPr>
        <w:t>357 от 13 мая 2009;</w:t>
      </w:r>
    </w:p>
    <w:p w:rsidR="00A053F7" w:rsidRPr="002270A7" w:rsidRDefault="002225C7" w:rsidP="00A053F7">
      <w:pPr>
        <w:ind w:firstLine="630"/>
        <w:jc w:val="both"/>
        <w:rPr>
          <w:color w:val="000000"/>
          <w:lang w:val="ru-RU"/>
        </w:rPr>
      </w:pPr>
      <w:r>
        <w:rPr>
          <w:rStyle w:val="docheader"/>
          <w:rFonts w:eastAsiaTheme="majorEastAsia"/>
          <w:color w:val="000000"/>
          <w:lang w:val="ru-RU"/>
        </w:rPr>
        <w:t>Положение</w:t>
      </w:r>
      <w:r w:rsidR="00A053F7" w:rsidRPr="002270A7">
        <w:rPr>
          <w:rStyle w:val="docheader"/>
          <w:rFonts w:eastAsiaTheme="majorEastAsia"/>
          <w:color w:val="000000"/>
          <w:lang w:val="ru-RU"/>
        </w:rPr>
        <w:t xml:space="preserve"> о порядке использования технических средств, включая измерительные и медицинские приборы, которыми оснащена полиция, утвержден</w:t>
      </w:r>
      <w:r>
        <w:rPr>
          <w:rStyle w:val="docheader"/>
          <w:rFonts w:eastAsiaTheme="majorEastAsia"/>
          <w:color w:val="000000"/>
          <w:lang w:val="ru-RU"/>
        </w:rPr>
        <w:t>ное</w:t>
      </w:r>
      <w:r w:rsidR="00A053F7" w:rsidRPr="002270A7">
        <w:rPr>
          <w:rStyle w:val="docheader"/>
          <w:rFonts w:eastAsiaTheme="majorEastAsia"/>
          <w:color w:val="000000"/>
          <w:lang w:val="ru-RU"/>
        </w:rPr>
        <w:t xml:space="preserve"> Постановлением Правительства №.1139 от 18 сентября 2003</w:t>
      </w:r>
      <w:r w:rsidR="00A053F7" w:rsidRPr="002270A7">
        <w:rPr>
          <w:color w:val="000000"/>
          <w:lang w:val="ru-RU"/>
        </w:rPr>
        <w:t>;</w:t>
      </w:r>
    </w:p>
    <w:p w:rsidR="00A053F7" w:rsidRPr="002270A7" w:rsidRDefault="00A053F7" w:rsidP="00A053F7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 w:rsidRPr="002270A7">
        <w:rPr>
          <w:lang w:val="ru-RU"/>
        </w:rPr>
        <w:t>Приказ МВД №</w:t>
      </w:r>
      <w:r w:rsidR="002225C7">
        <w:rPr>
          <w:lang w:val="ru-RU"/>
        </w:rPr>
        <w:t xml:space="preserve"> 45 от 19.02.2010 “</w:t>
      </w:r>
      <w:r w:rsidRPr="002270A7">
        <w:rPr>
          <w:lang w:val="ru-RU"/>
        </w:rPr>
        <w:t>Об утверждении Правил об организации и проведении деятельности по надзору за дорожным движением и инструкций по применени</w:t>
      </w:r>
      <w:r w:rsidR="002225C7">
        <w:rPr>
          <w:lang w:val="ru-RU"/>
        </w:rPr>
        <w:t>ю</w:t>
      </w:r>
      <w:r w:rsidRPr="002270A7">
        <w:rPr>
          <w:lang w:val="ru-RU"/>
        </w:rPr>
        <w:t xml:space="preserve"> технических средств”;</w:t>
      </w:r>
    </w:p>
    <w:p w:rsidR="00A053F7" w:rsidRPr="002270A7" w:rsidRDefault="002225C7" w:rsidP="00A053F7">
      <w:pPr>
        <w:tabs>
          <w:tab w:val="center" w:pos="8789"/>
        </w:tabs>
        <w:spacing w:line="276" w:lineRule="auto"/>
        <w:ind w:right="-1" w:firstLine="630"/>
        <w:jc w:val="both"/>
        <w:rPr>
          <w:lang w:val="ru-RU"/>
        </w:rPr>
      </w:pPr>
      <w:r>
        <w:rPr>
          <w:lang w:val="ru-RU"/>
        </w:rPr>
        <w:t>«</w:t>
      </w:r>
      <w:r w:rsidR="00A053F7" w:rsidRPr="002270A7">
        <w:rPr>
          <w:lang w:val="ru-RU"/>
        </w:rPr>
        <w:t>Прибор для определения светопропускания стекла «Люкс» ИС-2. Руководство по эксплуатации ИС-2.00.00.000 РЭ</w:t>
      </w:r>
      <w:r>
        <w:rPr>
          <w:lang w:val="ru-RU"/>
        </w:rPr>
        <w:t>»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sz w:val="20"/>
          <w:szCs w:val="20"/>
          <w:lang w:val="ru-RU"/>
        </w:rPr>
      </w:pPr>
    </w:p>
    <w:p w:rsidR="00A053F7" w:rsidRPr="00052ADA" w:rsidRDefault="00A053F7" w:rsidP="00A053F7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bCs/>
          <w:lang w:val="ru-RU"/>
        </w:rPr>
      </w:pPr>
      <w:r w:rsidRPr="002270A7">
        <w:rPr>
          <w:b/>
          <w:bCs/>
          <w:lang w:val="ru-RU"/>
        </w:rPr>
        <w:t>III</w:t>
      </w:r>
      <w:r w:rsidR="002225C7">
        <w:rPr>
          <w:b/>
          <w:bCs/>
          <w:lang w:val="ru-RU"/>
        </w:rPr>
        <w:t>.</w:t>
      </w:r>
      <w:r w:rsidRPr="002270A7">
        <w:rPr>
          <w:b/>
          <w:bCs/>
          <w:lang w:val="ru-RU"/>
        </w:rPr>
        <w:t xml:space="preserve"> ТЕРМИНОЛОГИЯ, АББРЕВИАТУР</w:t>
      </w:r>
      <w:r w:rsidR="00052ADA">
        <w:rPr>
          <w:b/>
          <w:bCs/>
          <w:lang w:val="ru-RU"/>
        </w:rPr>
        <w:t>Ы</w:t>
      </w:r>
    </w:p>
    <w:p w:rsidR="00A053F7" w:rsidRPr="002270A7" w:rsidRDefault="00A053F7" w:rsidP="00A053F7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sz w:val="20"/>
          <w:szCs w:val="20"/>
          <w:lang w:val="ru-RU"/>
        </w:rPr>
      </w:pPr>
    </w:p>
    <w:p w:rsidR="00A053F7" w:rsidRPr="002270A7" w:rsidRDefault="00A053F7" w:rsidP="00A053F7">
      <w:pPr>
        <w:tabs>
          <w:tab w:val="left" w:pos="567"/>
          <w:tab w:val="center" w:pos="8789"/>
        </w:tabs>
        <w:spacing w:line="276" w:lineRule="auto"/>
        <w:ind w:right="-1"/>
        <w:jc w:val="both"/>
        <w:rPr>
          <w:lang w:val="ru-RU"/>
        </w:rPr>
      </w:pPr>
      <w:r w:rsidRPr="002270A7">
        <w:rPr>
          <w:lang w:val="ru-RU"/>
        </w:rPr>
        <w:tab/>
        <w:t>Для правильного интерпретирования настоящей законодательно</w:t>
      </w:r>
      <w:r w:rsidR="00200121">
        <w:rPr>
          <w:lang w:val="ru-RU"/>
        </w:rPr>
        <w:t>й методики выполнения измерений</w:t>
      </w:r>
      <w:r w:rsidRPr="002270A7">
        <w:rPr>
          <w:lang w:val="ru-RU"/>
        </w:rPr>
        <w:t xml:space="preserve"> применяются термины согласно Закону о метрологии № 647 от 17.11.1995 со следующими дополнениями:</w:t>
      </w:r>
      <w:r w:rsidRPr="002270A7">
        <w:rPr>
          <w:b/>
          <w:lang w:val="ru-RU"/>
        </w:rPr>
        <w:tab/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b/>
          <w:lang w:val="ru-RU"/>
        </w:rPr>
      </w:pPr>
      <w:r w:rsidRPr="002270A7">
        <w:rPr>
          <w:b/>
          <w:lang w:val="ru-RU"/>
        </w:rPr>
        <w:tab/>
      </w:r>
      <w:r w:rsidR="00200121" w:rsidRPr="002270A7">
        <w:rPr>
          <w:i/>
          <w:lang w:val="ru-RU"/>
        </w:rPr>
        <w:t>п</w:t>
      </w:r>
      <w:r w:rsidRPr="002270A7">
        <w:rPr>
          <w:i/>
          <w:lang w:val="ru-RU"/>
        </w:rPr>
        <w:t xml:space="preserve">рибор </w:t>
      </w:r>
      <w:r w:rsidRPr="002270A7">
        <w:rPr>
          <w:lang w:val="ru-RU"/>
        </w:rPr>
        <w:t>- аппарат предназначенный для определения светопропускания стекол различного назначения, в том числе установленных на автотранспортных средствах</w:t>
      </w:r>
      <w:r w:rsidR="00200121">
        <w:rPr>
          <w:lang w:val="ru-RU"/>
        </w:rPr>
        <w:t>;</w:t>
      </w:r>
    </w:p>
    <w:p w:rsidR="00A053F7" w:rsidRPr="002270A7" w:rsidRDefault="00200121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2270A7">
        <w:rPr>
          <w:i/>
          <w:lang w:val="ru-RU"/>
        </w:rPr>
        <w:t>а</w:t>
      </w:r>
      <w:r w:rsidR="00A053F7" w:rsidRPr="002270A7">
        <w:rPr>
          <w:i/>
          <w:lang w:val="ru-RU"/>
        </w:rPr>
        <w:t>втотранспортное средство (автомобиль)</w:t>
      </w:r>
      <w:r w:rsidR="00A053F7" w:rsidRPr="002270A7">
        <w:rPr>
          <w:lang w:val="ru-RU"/>
        </w:rPr>
        <w:t xml:space="preserve"> – самоходное транспортное средство, предназначенное для перевозки людей и грузов либо производства работ, за исключением мопеда и рельсовых транспортных средств. Троллейбус считается транспортным средством;</w:t>
      </w:r>
    </w:p>
    <w:p w:rsidR="00A053F7" w:rsidRPr="002270A7" w:rsidRDefault="00200121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2270A7">
        <w:rPr>
          <w:i/>
          <w:lang w:val="ru-RU"/>
        </w:rPr>
        <w:t>а</w:t>
      </w:r>
      <w:r w:rsidR="00A053F7" w:rsidRPr="002270A7">
        <w:rPr>
          <w:i/>
          <w:lang w:val="ru-RU"/>
        </w:rPr>
        <w:t>втомобиль-цель</w:t>
      </w:r>
      <w:r w:rsidR="00A053F7" w:rsidRPr="002270A7">
        <w:rPr>
          <w:lang w:val="ru-RU"/>
        </w:rPr>
        <w:t xml:space="preserve"> – автомобиль</w:t>
      </w:r>
      <w:r>
        <w:rPr>
          <w:lang w:val="ru-RU"/>
        </w:rPr>
        <w:t>,</w:t>
      </w:r>
      <w:r w:rsidR="00A053F7" w:rsidRPr="002270A7">
        <w:rPr>
          <w:lang w:val="ru-RU"/>
        </w:rPr>
        <w:t xml:space="preserve"> подвергающийся законодательной методике выполнения из</w:t>
      </w:r>
      <w:r>
        <w:rPr>
          <w:lang w:val="ru-RU"/>
        </w:rPr>
        <w:t>мерений светопропускания стекол</w:t>
      </w:r>
      <w:r w:rsidR="00A053F7" w:rsidRPr="002270A7">
        <w:rPr>
          <w:lang w:val="ru-RU"/>
        </w:rPr>
        <w:t xml:space="preserve"> при помощи специальных узаконенных средств измерени</w:t>
      </w:r>
      <w:r>
        <w:rPr>
          <w:lang w:val="ru-RU"/>
        </w:rPr>
        <w:t>я</w:t>
      </w:r>
      <w:r w:rsidR="00A053F7" w:rsidRPr="002270A7">
        <w:rPr>
          <w:lang w:val="ru-RU"/>
        </w:rPr>
        <w:t>;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lang w:val="ru-RU"/>
        </w:rPr>
      </w:pPr>
      <w:r w:rsidRPr="002270A7">
        <w:rPr>
          <w:lang w:val="ru-RU"/>
        </w:rPr>
        <w:t>и следующие сокращения: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2270A7">
        <w:rPr>
          <w:lang w:val="ru-RU"/>
        </w:rPr>
        <w:t xml:space="preserve">МВД – Министерство </w:t>
      </w:r>
      <w:r w:rsidR="00200121" w:rsidRPr="002270A7">
        <w:rPr>
          <w:lang w:val="ru-RU"/>
        </w:rPr>
        <w:t>внутренних дел</w:t>
      </w:r>
      <w:r w:rsidRPr="002270A7">
        <w:rPr>
          <w:lang w:val="ru-RU"/>
        </w:rPr>
        <w:t xml:space="preserve">; 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2270A7">
        <w:rPr>
          <w:lang w:val="ru-RU"/>
        </w:rPr>
        <w:t xml:space="preserve">НСМ – Национальная </w:t>
      </w:r>
      <w:r w:rsidR="00200121" w:rsidRPr="002270A7">
        <w:rPr>
          <w:lang w:val="ru-RU"/>
        </w:rPr>
        <w:t>система метрологии</w:t>
      </w:r>
      <w:r w:rsidRPr="002270A7">
        <w:rPr>
          <w:lang w:val="ru-RU"/>
        </w:rPr>
        <w:t>;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2270A7">
        <w:rPr>
          <w:lang w:val="ru-RU"/>
        </w:rPr>
        <w:t xml:space="preserve">СИ –  </w:t>
      </w:r>
      <w:r w:rsidR="00200121" w:rsidRPr="002270A7">
        <w:rPr>
          <w:lang w:val="ru-RU"/>
        </w:rPr>
        <w:t xml:space="preserve">средство </w:t>
      </w:r>
      <w:r w:rsidRPr="002270A7">
        <w:rPr>
          <w:lang w:val="ru-RU"/>
        </w:rPr>
        <w:t>измерения;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 w:firstLine="567"/>
        <w:jc w:val="both"/>
        <w:rPr>
          <w:lang w:val="ru-RU"/>
        </w:rPr>
      </w:pPr>
      <w:r w:rsidRPr="002270A7">
        <w:rPr>
          <w:lang w:val="ru-RU"/>
        </w:rPr>
        <w:t xml:space="preserve">НИП – Национальный </w:t>
      </w:r>
      <w:r w:rsidR="00200121" w:rsidRPr="002270A7">
        <w:rPr>
          <w:lang w:val="ru-RU"/>
        </w:rPr>
        <w:t>инспекторат полиции</w:t>
      </w:r>
      <w:r w:rsidR="00200121">
        <w:rPr>
          <w:lang w:val="ru-RU"/>
        </w:rPr>
        <w:t>.</w:t>
      </w:r>
    </w:p>
    <w:p w:rsidR="00A053F7" w:rsidRPr="002270A7" w:rsidRDefault="00A053F7" w:rsidP="00A053F7">
      <w:pPr>
        <w:tabs>
          <w:tab w:val="left" w:pos="0"/>
          <w:tab w:val="center" w:pos="8789"/>
        </w:tabs>
        <w:spacing w:line="276" w:lineRule="auto"/>
        <w:ind w:right="-1"/>
        <w:jc w:val="both"/>
        <w:rPr>
          <w:sz w:val="20"/>
          <w:szCs w:val="20"/>
          <w:lang w:val="ru-RU"/>
        </w:rPr>
      </w:pPr>
    </w:p>
    <w:p w:rsidR="00A053F7" w:rsidRPr="002270A7" w:rsidRDefault="00A053F7" w:rsidP="00A053F7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bCs/>
          <w:lang w:val="ru-RU"/>
        </w:rPr>
      </w:pPr>
      <w:r w:rsidRPr="002270A7">
        <w:rPr>
          <w:b/>
          <w:lang w:val="ru-RU"/>
        </w:rPr>
        <w:lastRenderedPageBreak/>
        <w:t>IV</w:t>
      </w:r>
      <w:r w:rsidR="002225C7">
        <w:rPr>
          <w:b/>
          <w:lang w:val="ru-RU"/>
        </w:rPr>
        <w:t>.</w:t>
      </w:r>
      <w:r w:rsidRPr="002270A7">
        <w:rPr>
          <w:b/>
          <w:bCs/>
          <w:lang w:val="ru-RU"/>
        </w:rPr>
        <w:t>ОБЩИЕ ПОЛОЖЕНИЯ</w:t>
      </w:r>
    </w:p>
    <w:p w:rsidR="00A053F7" w:rsidRPr="002270A7" w:rsidRDefault="00A053F7" w:rsidP="00A053F7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bCs/>
          <w:color w:val="C0504D" w:themeColor="accent2"/>
          <w:sz w:val="20"/>
          <w:szCs w:val="20"/>
          <w:lang w:val="ru-RU"/>
        </w:rPr>
      </w:pPr>
    </w:p>
    <w:p w:rsidR="002225C7" w:rsidRDefault="00A053F7" w:rsidP="002225C7">
      <w:pPr>
        <w:pStyle w:val="Default"/>
        <w:numPr>
          <w:ilvl w:val="0"/>
          <w:numId w:val="25"/>
        </w:numPr>
        <w:tabs>
          <w:tab w:val="left" w:pos="0"/>
        </w:tabs>
        <w:spacing w:line="276" w:lineRule="auto"/>
        <w:ind w:left="0" w:right="-1" w:firstLine="36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25C7">
        <w:rPr>
          <w:rFonts w:ascii="Times New Roman" w:hAnsi="Times New Roman" w:cs="Times New Roman"/>
          <w:bCs/>
          <w:color w:val="auto"/>
          <w:lang w:val="ru-RU"/>
        </w:rPr>
        <w:t>Законодательная методика выполнения измерений (PML) светопропускания автомобильных стекол про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из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>водится соответствующими СИ, легализованными и поверенными (с действительными бюллет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е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>нями поверки), метрологическими службами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,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утвержденными в НСМ для осуществления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 xml:space="preserve"> поверки используемых СИ. Данными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СИ оснащен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ы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подразделени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я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Национального </w:t>
      </w:r>
      <w:r w:rsidR="00200121" w:rsidRPr="002225C7">
        <w:rPr>
          <w:rFonts w:ascii="Times New Roman" w:hAnsi="Times New Roman" w:cs="Times New Roman"/>
          <w:bCs/>
          <w:color w:val="auto"/>
          <w:lang w:val="ru-RU"/>
        </w:rPr>
        <w:t xml:space="preserve">инспектората полиции 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>или Служб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ы</w:t>
      </w:r>
      <w:r w:rsidR="00200121" w:rsidRPr="002225C7">
        <w:rPr>
          <w:rFonts w:ascii="Times New Roman" w:hAnsi="Times New Roman" w:cs="Times New Roman"/>
          <w:bCs/>
          <w:color w:val="auto"/>
          <w:lang w:val="ru-RU"/>
        </w:rPr>
        <w:t xml:space="preserve">технического надзора 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и </w:t>
      </w:r>
      <w:r w:rsidR="00200121" w:rsidRPr="002225C7">
        <w:rPr>
          <w:rFonts w:ascii="Times New Roman" w:hAnsi="Times New Roman" w:cs="Times New Roman"/>
          <w:bCs/>
          <w:color w:val="auto"/>
          <w:lang w:val="ru-RU"/>
        </w:rPr>
        <w:t xml:space="preserve">дорожно-транспортных происшествий 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>вУправлени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й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Полиции или Территориальных Инспекторатов Полиции.</w:t>
      </w:r>
    </w:p>
    <w:p w:rsidR="002225C7" w:rsidRDefault="002225C7" w:rsidP="002225C7">
      <w:pPr>
        <w:pStyle w:val="Default"/>
        <w:tabs>
          <w:tab w:val="left" w:pos="0"/>
        </w:tabs>
        <w:spacing w:line="276" w:lineRule="auto"/>
        <w:ind w:right="-1" w:firstLine="360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053F7" w:rsidRPr="002225C7" w:rsidRDefault="00A053F7" w:rsidP="002225C7">
      <w:pPr>
        <w:pStyle w:val="Default"/>
        <w:numPr>
          <w:ilvl w:val="0"/>
          <w:numId w:val="25"/>
        </w:numPr>
        <w:tabs>
          <w:tab w:val="left" w:pos="0"/>
        </w:tabs>
        <w:spacing w:line="276" w:lineRule="auto"/>
        <w:ind w:left="0" w:right="-1" w:firstLine="36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25C7">
        <w:rPr>
          <w:rFonts w:ascii="Times New Roman" w:hAnsi="Times New Roman" w:cs="Times New Roman"/>
          <w:bCs/>
          <w:color w:val="auto"/>
          <w:lang w:val="ru-RU"/>
        </w:rPr>
        <w:t>Прибор используется лицами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,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компетентными для проведения соответствующих измерений, с целью повышения ответственности участников дорожного движения, строгого соблюдения законности и правопорядка в 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 xml:space="preserve">области 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>техническо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го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надзор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а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и контроля соблюдения 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правил</w:t>
      </w:r>
      <w:r w:rsidRPr="002225C7">
        <w:rPr>
          <w:rFonts w:ascii="Times New Roman" w:hAnsi="Times New Roman" w:cs="Times New Roman"/>
          <w:bCs/>
          <w:color w:val="auto"/>
          <w:lang w:val="ru-RU"/>
        </w:rPr>
        <w:t xml:space="preserve"> дорожного движения по общественным дорогам. </w:t>
      </w:r>
    </w:p>
    <w:p w:rsidR="00A053F7" w:rsidRPr="002270A7" w:rsidRDefault="00A053F7" w:rsidP="002225C7">
      <w:pPr>
        <w:pStyle w:val="Default"/>
        <w:tabs>
          <w:tab w:val="left" w:pos="-142"/>
          <w:tab w:val="left" w:pos="426"/>
        </w:tabs>
        <w:spacing w:line="276" w:lineRule="auto"/>
        <w:ind w:right="-1" w:firstLine="360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053F7" w:rsidRPr="002270A7" w:rsidRDefault="00A053F7" w:rsidP="002225C7">
      <w:pPr>
        <w:pStyle w:val="Default"/>
        <w:numPr>
          <w:ilvl w:val="0"/>
          <w:numId w:val="25"/>
        </w:numPr>
        <w:tabs>
          <w:tab w:val="left" w:pos="0"/>
          <w:tab w:val="left" w:pos="426"/>
        </w:tabs>
        <w:spacing w:line="276" w:lineRule="auto"/>
        <w:ind w:left="0" w:right="-1" w:firstLine="36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>Бюллет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е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ни повер</w:t>
      </w:r>
      <w:r>
        <w:rPr>
          <w:rFonts w:ascii="Times New Roman" w:hAnsi="Times New Roman" w:cs="Times New Roman"/>
          <w:bCs/>
          <w:color w:val="auto"/>
          <w:lang w:val="ru-RU"/>
        </w:rPr>
        <w:t>к</w:t>
      </w:r>
      <w:r w:rsidR="00200121">
        <w:rPr>
          <w:rFonts w:ascii="Times New Roman" w:hAnsi="Times New Roman" w:cs="Times New Roman"/>
          <w:bCs/>
          <w:color w:val="auto"/>
          <w:lang w:val="ru-RU"/>
        </w:rPr>
        <w:t>и приборов хранятся в оригинале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на борту специального автомобиля, где используется данный прибор.</w:t>
      </w:r>
    </w:p>
    <w:p w:rsidR="00A053F7" w:rsidRPr="002270A7" w:rsidRDefault="00A053F7" w:rsidP="00A053F7">
      <w:pPr>
        <w:pStyle w:val="ListParagraph"/>
        <w:rPr>
          <w:bCs/>
          <w:lang w:val="ru-RU"/>
        </w:rPr>
      </w:pPr>
    </w:p>
    <w:p w:rsidR="00A053F7" w:rsidRPr="002270A7" w:rsidRDefault="00A053F7" w:rsidP="002225C7">
      <w:pPr>
        <w:pStyle w:val="Default"/>
        <w:numPr>
          <w:ilvl w:val="0"/>
          <w:numId w:val="25"/>
        </w:numPr>
        <w:tabs>
          <w:tab w:val="left" w:pos="0"/>
        </w:tabs>
        <w:spacing w:line="276" w:lineRule="auto"/>
        <w:ind w:left="0" w:right="-1" w:firstLine="36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lang w:val="ru-RU"/>
        </w:rPr>
        <w:t>Конструктивно прибор состоит из следующих функциональных узлов: измерительн</w:t>
      </w:r>
      <w:r>
        <w:rPr>
          <w:rFonts w:ascii="Times New Roman" w:hAnsi="Times New Roman" w:cs="Times New Roman"/>
          <w:lang w:val="ru-RU"/>
        </w:rPr>
        <w:t>ый</w:t>
      </w:r>
      <w:r w:rsidRPr="002270A7">
        <w:rPr>
          <w:rFonts w:ascii="Times New Roman" w:hAnsi="Times New Roman" w:cs="Times New Roman"/>
          <w:lang w:val="ru-RU"/>
        </w:rPr>
        <w:t xml:space="preserve"> блок (ИБ) и осветител</w:t>
      </w:r>
      <w:r>
        <w:rPr>
          <w:rFonts w:ascii="Times New Roman" w:hAnsi="Times New Roman" w:cs="Times New Roman"/>
          <w:lang w:val="ru-RU"/>
        </w:rPr>
        <w:t>ь</w:t>
      </w:r>
      <w:r w:rsidRPr="002270A7">
        <w:rPr>
          <w:rFonts w:ascii="Times New Roman" w:hAnsi="Times New Roman" w:cs="Times New Roman"/>
          <w:lang w:val="ru-RU"/>
        </w:rPr>
        <w:t>. Внешний вид прибора представлен на рисунке 1.</w:t>
      </w:r>
    </w:p>
    <w:p w:rsidR="00200121" w:rsidRDefault="00200121" w:rsidP="00A053F7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eastAsia="Calibri" w:hAnsi="Times New Roman" w:cs="Times New Roman"/>
          <w:lang w:val="ru-RU" w:eastAsia="ru-RU"/>
        </w:rPr>
      </w:pPr>
    </w:p>
    <w:p w:rsidR="00A053F7" w:rsidRPr="00A053F7" w:rsidRDefault="00A053F7" w:rsidP="00A053F7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eastAsia="Calibri" w:hAnsi="Times New Roman" w:cs="Times New Roman"/>
          <w:lang w:val="ru-RU" w:eastAsia="ru-RU"/>
        </w:rPr>
      </w:pPr>
      <w:r w:rsidRPr="00A053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120015</wp:posOffset>
            </wp:positionV>
            <wp:extent cx="5784215" cy="4114800"/>
            <wp:effectExtent l="0" t="0" r="6985" b="0"/>
            <wp:wrapTopAndBottom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53F7">
        <w:rPr>
          <w:rFonts w:ascii="Times New Roman" w:eastAsia="Calibri" w:hAnsi="Times New Roman" w:cs="Times New Roman"/>
          <w:lang w:val="ru-RU" w:eastAsia="ru-RU"/>
        </w:rPr>
        <w:t xml:space="preserve">Рис. 1. Внешний вид прибора 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left="1276" w:right="-1"/>
        <w:jc w:val="both"/>
        <w:rPr>
          <w:rFonts w:ascii="Times New Roman" w:eastAsia="Calibri" w:hAnsi="Times New Roman" w:cs="Times New Roman"/>
          <w:color w:val="auto"/>
          <w:lang w:val="ru-RU" w:eastAsia="ru-RU"/>
        </w:rPr>
      </w:pPr>
      <w:r w:rsidRPr="002270A7">
        <w:rPr>
          <w:rFonts w:ascii="Times New Roman" w:eastAsia="Calibri" w:hAnsi="Times New Roman" w:cs="Times New Roman"/>
          <w:color w:val="auto"/>
          <w:lang w:val="ru-RU" w:eastAsia="ru-RU"/>
        </w:rPr>
        <w:t>1 – измерительный блок; 2 – осветитель; 3 – соединительный кабель;               4 – фотоприемник; 5 – дисплей; 6 – клавиатура; 7 – универсальное гнездо;         8 – отсек для аккумуляторов;  9 – резиновые накладки.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Назначение кнопок </w:t>
      </w:r>
      <w:r>
        <w:rPr>
          <w:rFonts w:ascii="Times New Roman" w:hAnsi="Times New Roman" w:cs="Times New Roman"/>
          <w:bCs/>
          <w:color w:val="auto"/>
          <w:lang w:val="ru-RU"/>
        </w:rPr>
        <w:t>прибора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представлено в таблице 2</w:t>
      </w:r>
      <w:r w:rsidRPr="002270A7">
        <w:rPr>
          <w:rFonts w:ascii="Times New Roman" w:hAnsi="Times New Roman" w:cs="Times New Roman"/>
          <w:color w:val="auto"/>
          <w:lang w:val="ru-RU"/>
        </w:rPr>
        <w:t>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left="1921"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053F7" w:rsidRPr="002270A7" w:rsidRDefault="00200121" w:rsidP="00A053F7">
      <w:pPr>
        <w:pStyle w:val="Default"/>
        <w:tabs>
          <w:tab w:val="left" w:pos="0"/>
        </w:tabs>
        <w:spacing w:line="276" w:lineRule="auto"/>
        <w:ind w:right="-1"/>
        <w:jc w:val="right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187"/>
      </w:tblGrid>
      <w:tr w:rsidR="00A053F7" w:rsidRPr="002270A7" w:rsidTr="002E7ACB">
        <w:tc>
          <w:tcPr>
            <w:tcW w:w="1384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Внешний вид кнопки</w:t>
            </w:r>
          </w:p>
        </w:tc>
        <w:tc>
          <w:tcPr>
            <w:tcW w:w="8187" w:type="dxa"/>
            <w:vAlign w:val="center"/>
          </w:tcPr>
          <w:p w:rsidR="00A053F7" w:rsidRPr="002270A7" w:rsidRDefault="00A053F7" w:rsidP="002E7ACB">
            <w:pPr>
              <w:pStyle w:val="Default"/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2270A7">
              <w:rPr>
                <w:rFonts w:ascii="Times New Roman" w:hAnsi="Times New Roman" w:cs="Times New Roman"/>
                <w:b/>
                <w:lang w:val="ru-RU"/>
              </w:rPr>
              <w:t>Назначение</w:t>
            </w:r>
          </w:p>
        </w:tc>
      </w:tr>
      <w:tr w:rsidR="00A053F7" w:rsidRPr="002270A7" w:rsidTr="002E7ACB">
        <w:tc>
          <w:tcPr>
            <w:tcW w:w="1384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466725" cy="400050"/>
                  <wp:effectExtent l="0" t="0" r="952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A053F7" w:rsidRPr="002270A7" w:rsidRDefault="00A053F7" w:rsidP="002E7ACB">
            <w:pPr>
              <w:pStyle w:val="Default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70A7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2270A7">
              <w:rPr>
                <w:rFonts w:ascii="Times New Roman" w:eastAsia="Calibri" w:hAnsi="Times New Roman" w:cs="Times New Roman"/>
                <w:lang w:val="ru-RU" w:eastAsia="ru-RU"/>
              </w:rPr>
              <w:t>Включение/выключение прибора</w:t>
            </w:r>
          </w:p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2270A7">
              <w:rPr>
                <w:rFonts w:ascii="Times New Roman" w:eastAsia="Calibri" w:hAnsi="Times New Roman" w:cs="Times New Roman"/>
                <w:lang w:val="ru-RU" w:eastAsia="ru-RU"/>
              </w:rPr>
              <w:t>Быстрый выход из меню настроек</w:t>
            </w:r>
          </w:p>
        </w:tc>
      </w:tr>
      <w:tr w:rsidR="00A053F7" w:rsidRPr="002270A7" w:rsidTr="002E7ACB">
        <w:tc>
          <w:tcPr>
            <w:tcW w:w="1384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447675" cy="419100"/>
                  <wp:effectExtent l="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A053F7" w:rsidRPr="002270A7" w:rsidRDefault="00A053F7" w:rsidP="002E7ACB">
            <w:pPr>
              <w:pStyle w:val="Default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70A7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2270A7">
              <w:rPr>
                <w:rFonts w:ascii="Times New Roman" w:eastAsia="Calibri" w:hAnsi="Times New Roman" w:cs="Times New Roman"/>
                <w:lang w:val="ru-RU" w:eastAsia="ru-RU"/>
              </w:rPr>
              <w:t>Вход в меню настроек</w:t>
            </w:r>
          </w:p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2270A7">
              <w:rPr>
                <w:rFonts w:ascii="Times New Roman" w:eastAsia="Calibri" w:hAnsi="Times New Roman" w:cs="Times New Roman"/>
                <w:lang w:val="ru-RU" w:eastAsia="ru-RU"/>
              </w:rPr>
              <w:t>Применение настроек</w:t>
            </w:r>
          </w:p>
        </w:tc>
      </w:tr>
      <w:tr w:rsidR="00A053F7" w:rsidRPr="002270A7" w:rsidTr="002E7ACB">
        <w:tc>
          <w:tcPr>
            <w:tcW w:w="1384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466725" cy="400050"/>
                  <wp:effectExtent l="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A053F7" w:rsidRPr="002270A7" w:rsidRDefault="00A053F7" w:rsidP="002E7ACB">
            <w:pPr>
              <w:pStyle w:val="Default"/>
              <w:spacing w:line="276" w:lineRule="auto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270A7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2270A7">
              <w:rPr>
                <w:rFonts w:ascii="Times New Roman" w:eastAsia="Calibri" w:hAnsi="Times New Roman" w:cs="Times New Roman"/>
                <w:lang w:val="ru-RU" w:eastAsia="ru-RU"/>
              </w:rPr>
              <w:t>Основной режим работы: калибровка прибора</w:t>
            </w:r>
          </w:p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2270A7">
              <w:rPr>
                <w:rFonts w:ascii="Times New Roman" w:eastAsia="Calibri" w:hAnsi="Times New Roman" w:cs="Times New Roman"/>
                <w:lang w:val="ru-RU" w:eastAsia="ru-RU"/>
              </w:rPr>
              <w:t>Режим меню: изменение пункта меню</w:t>
            </w:r>
          </w:p>
        </w:tc>
      </w:tr>
      <w:tr w:rsidR="00A053F7" w:rsidRPr="002270A7" w:rsidTr="002E7ACB">
        <w:tc>
          <w:tcPr>
            <w:tcW w:w="1384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466725" cy="447675"/>
                  <wp:effectExtent l="0" t="0" r="9525" b="952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A053F7" w:rsidRPr="002270A7" w:rsidRDefault="00A053F7" w:rsidP="002E7AC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270A7">
              <w:rPr>
                <w:lang w:val="ru-RU"/>
              </w:rPr>
              <w:t xml:space="preserve">1 </w:t>
            </w:r>
            <w:r w:rsidRPr="002270A7">
              <w:rPr>
                <w:rFonts w:eastAsia="Calibri"/>
                <w:lang w:val="ru-RU" w:eastAsia="ru-RU"/>
              </w:rPr>
              <w:t>Основной режим работы: включение режимаввода регистрационного номера транспортногосредства</w:t>
            </w:r>
          </w:p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lang w:val="ru-RU"/>
              </w:rPr>
              <w:t xml:space="preserve">2 </w:t>
            </w:r>
            <w:r w:rsidRPr="002270A7">
              <w:rPr>
                <w:rFonts w:ascii="Times New Roman" w:eastAsia="Calibri" w:hAnsi="Times New Roman" w:cs="Times New Roman"/>
                <w:lang w:val="ru-RU" w:eastAsia="ru-RU"/>
              </w:rPr>
              <w:t>Режим меню: изменение пункта меню</w:t>
            </w:r>
          </w:p>
        </w:tc>
      </w:tr>
      <w:tr w:rsidR="00A053F7" w:rsidRPr="002270A7" w:rsidTr="002E7ACB">
        <w:tc>
          <w:tcPr>
            <w:tcW w:w="1384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485775" cy="447675"/>
                  <wp:effectExtent l="0" t="0" r="9525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A053F7" w:rsidRPr="002270A7" w:rsidRDefault="00A053F7" w:rsidP="002E7AC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270A7">
              <w:rPr>
                <w:lang w:val="ru-RU"/>
              </w:rPr>
              <w:t xml:space="preserve">1 </w:t>
            </w:r>
            <w:r w:rsidRPr="002270A7">
              <w:rPr>
                <w:rFonts w:eastAsia="Calibri"/>
                <w:lang w:val="ru-RU" w:eastAsia="ru-RU"/>
              </w:rPr>
              <w:t xml:space="preserve">Основной режим работы: вход в режимустановки порога звуковой </w:t>
            </w:r>
            <w:r>
              <w:rPr>
                <w:rFonts w:eastAsia="Calibri"/>
                <w:lang w:val="ru-RU" w:eastAsia="ru-RU"/>
              </w:rPr>
              <w:t>с</w:t>
            </w:r>
            <w:r w:rsidRPr="002270A7">
              <w:rPr>
                <w:rFonts w:eastAsia="Calibri"/>
                <w:lang w:val="ru-RU" w:eastAsia="ru-RU"/>
              </w:rPr>
              <w:t>игнализации</w:t>
            </w:r>
          </w:p>
          <w:p w:rsidR="00A053F7" w:rsidRPr="002270A7" w:rsidRDefault="00A053F7" w:rsidP="002E7ACB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270A7">
              <w:rPr>
                <w:lang w:val="ru-RU"/>
              </w:rPr>
              <w:t xml:space="preserve">2 </w:t>
            </w:r>
            <w:r w:rsidRPr="002270A7">
              <w:rPr>
                <w:rFonts w:eastAsia="Calibri"/>
                <w:lang w:val="ru-RU" w:eastAsia="ru-RU"/>
              </w:rPr>
              <w:t>Режим меню: изменение/уменьшениепараметров настройки</w:t>
            </w:r>
          </w:p>
        </w:tc>
      </w:tr>
      <w:tr w:rsidR="00A053F7" w:rsidRPr="002270A7" w:rsidTr="002E7ACB">
        <w:tc>
          <w:tcPr>
            <w:tcW w:w="1384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</w:pPr>
            <w:r w:rsidRPr="002270A7">
              <w:rPr>
                <w:rFonts w:ascii="Times New Roman" w:hAnsi="Times New Roman" w:cs="Times New Roman"/>
                <w:b/>
                <w:bCs/>
                <w:noProof/>
                <w:color w:val="auto"/>
              </w:rPr>
              <w:drawing>
                <wp:inline distT="0" distB="0" distL="0" distR="0">
                  <wp:extent cx="523875" cy="457200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A053F7" w:rsidRPr="002270A7" w:rsidRDefault="00A053F7" w:rsidP="002E7ACB">
            <w:pPr>
              <w:autoSpaceDE w:val="0"/>
              <w:autoSpaceDN w:val="0"/>
              <w:adjustRightInd w:val="0"/>
              <w:rPr>
                <w:rFonts w:eastAsia="Calibri"/>
                <w:lang w:val="ru-RU" w:eastAsia="ru-RU"/>
              </w:rPr>
            </w:pPr>
            <w:r w:rsidRPr="002270A7">
              <w:rPr>
                <w:lang w:val="ru-RU"/>
              </w:rPr>
              <w:t xml:space="preserve">1 </w:t>
            </w:r>
            <w:r w:rsidRPr="002270A7">
              <w:rPr>
                <w:rFonts w:eastAsia="Calibri"/>
                <w:lang w:val="ru-RU" w:eastAsia="ru-RU"/>
              </w:rPr>
              <w:t>Основной режим работы: вход в режимзанесения результатов измерения в</w:t>
            </w:r>
          </w:p>
          <w:p w:rsidR="00A053F7" w:rsidRPr="002270A7" w:rsidRDefault="00A053F7" w:rsidP="002E7ACB">
            <w:pPr>
              <w:pStyle w:val="Default"/>
              <w:spacing w:line="276" w:lineRule="auto"/>
              <w:ind w:right="-1"/>
              <w:rPr>
                <w:rFonts w:ascii="Times New Roman" w:hAnsi="Times New Roman" w:cs="Times New Roman"/>
                <w:lang w:val="ru-RU"/>
              </w:rPr>
            </w:pPr>
            <w:r w:rsidRPr="002270A7">
              <w:rPr>
                <w:rFonts w:ascii="Times New Roman" w:eastAsia="Calibri" w:hAnsi="Times New Roman" w:cs="Times New Roman"/>
                <w:lang w:val="ru-RU" w:eastAsia="ru-RU"/>
              </w:rPr>
              <w:t>энергонезависимую память</w:t>
            </w:r>
          </w:p>
          <w:p w:rsidR="00A053F7" w:rsidRPr="002270A7" w:rsidRDefault="00A053F7" w:rsidP="00200121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2270A7">
              <w:rPr>
                <w:lang w:val="ru-RU"/>
              </w:rPr>
              <w:t xml:space="preserve">2 </w:t>
            </w:r>
            <w:r w:rsidRPr="002270A7">
              <w:rPr>
                <w:rFonts w:eastAsia="Calibri"/>
                <w:lang w:val="ru-RU" w:eastAsia="ru-RU"/>
              </w:rPr>
              <w:t>Режим меню: изменение/увеличениепараметров настройки</w:t>
            </w:r>
          </w:p>
        </w:tc>
      </w:tr>
    </w:tbl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053F7" w:rsidRPr="002270A7" w:rsidRDefault="00A053F7" w:rsidP="00A053F7">
      <w:pPr>
        <w:tabs>
          <w:tab w:val="left" w:pos="567"/>
          <w:tab w:val="center" w:pos="8789"/>
        </w:tabs>
        <w:spacing w:line="276" w:lineRule="auto"/>
        <w:ind w:right="-1"/>
        <w:jc w:val="center"/>
        <w:rPr>
          <w:b/>
          <w:bCs/>
          <w:lang w:val="ru-RU"/>
        </w:rPr>
      </w:pPr>
      <w:r w:rsidRPr="002270A7">
        <w:rPr>
          <w:b/>
          <w:lang w:val="ru-RU"/>
        </w:rPr>
        <w:t>V</w:t>
      </w:r>
      <w:r w:rsidR="002225C7">
        <w:rPr>
          <w:b/>
          <w:lang w:val="ru-RU"/>
        </w:rPr>
        <w:t>.</w:t>
      </w:r>
      <w:r w:rsidRPr="002270A7">
        <w:rPr>
          <w:b/>
          <w:bCs/>
          <w:lang w:val="ru-RU"/>
        </w:rPr>
        <w:t xml:space="preserve">УСЛОВИЯ ЭКСПЛУАТАЦИИ </w:t>
      </w:r>
      <w:r>
        <w:rPr>
          <w:b/>
          <w:bCs/>
          <w:lang w:val="ru-RU"/>
        </w:rPr>
        <w:t>ПРИБОРА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053F7" w:rsidRPr="002270A7" w:rsidRDefault="00200121" w:rsidP="002225C7">
      <w:pPr>
        <w:pStyle w:val="Default"/>
        <w:numPr>
          <w:ilvl w:val="0"/>
          <w:numId w:val="25"/>
        </w:numPr>
        <w:tabs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Условия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эксплуатации </w:t>
      </w:r>
      <w:r w:rsidR="00A053F7">
        <w:rPr>
          <w:rFonts w:ascii="Times New Roman" w:hAnsi="Times New Roman" w:cs="Times New Roman"/>
          <w:bCs/>
          <w:color w:val="auto"/>
          <w:lang w:val="ru-RU"/>
        </w:rPr>
        <w:t>приборов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следующие</w:t>
      </w:r>
      <w:r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A053F7" w:rsidRPr="002270A7" w:rsidRDefault="002E7ACB" w:rsidP="00200121">
      <w:pPr>
        <w:pStyle w:val="Default"/>
        <w:numPr>
          <w:ilvl w:val="1"/>
          <w:numId w:val="25"/>
        </w:numPr>
        <w:tabs>
          <w:tab w:val="left" w:pos="42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2270A7">
        <w:rPr>
          <w:rFonts w:ascii="Times New Roman" w:eastAsia="Calibri" w:hAnsi="Times New Roman" w:cs="Times New Roman"/>
          <w:lang w:val="ru-RU" w:eastAsia="ru-RU"/>
        </w:rPr>
        <w:t>в</w:t>
      </w:r>
      <w:r w:rsidR="00A053F7" w:rsidRPr="002270A7">
        <w:rPr>
          <w:rFonts w:ascii="Times New Roman" w:eastAsia="Calibri" w:hAnsi="Times New Roman" w:cs="Times New Roman"/>
          <w:lang w:val="ru-RU" w:eastAsia="ru-RU"/>
        </w:rPr>
        <w:t xml:space="preserve"> процессе эксплуатации не прилагать больших </w:t>
      </w:r>
      <w:r w:rsidR="00A053F7">
        <w:rPr>
          <w:rFonts w:ascii="Times New Roman" w:eastAsia="Calibri" w:hAnsi="Times New Roman" w:cs="Times New Roman"/>
          <w:lang w:val="ru-RU" w:eastAsia="ru-RU"/>
        </w:rPr>
        <w:t xml:space="preserve">физических </w:t>
      </w:r>
      <w:r w:rsidR="00A053F7" w:rsidRPr="002270A7">
        <w:rPr>
          <w:rFonts w:ascii="Times New Roman" w:eastAsia="Calibri" w:hAnsi="Times New Roman" w:cs="Times New Roman"/>
          <w:lang w:val="ru-RU" w:eastAsia="ru-RU"/>
        </w:rPr>
        <w:t>усилий к прибор</w:t>
      </w:r>
      <w:r w:rsidR="00A053F7">
        <w:rPr>
          <w:rFonts w:ascii="Times New Roman" w:eastAsia="Calibri" w:hAnsi="Times New Roman" w:cs="Times New Roman"/>
          <w:lang w:val="ru-RU" w:eastAsia="ru-RU"/>
        </w:rPr>
        <w:t>у</w:t>
      </w:r>
      <w:r w:rsidR="00A053F7" w:rsidRPr="002270A7">
        <w:rPr>
          <w:rFonts w:ascii="Times New Roman" w:eastAsia="Calibri" w:hAnsi="Times New Roman" w:cs="Times New Roman"/>
          <w:lang w:val="ru-RU" w:eastAsia="ru-RU"/>
        </w:rPr>
        <w:t>, содержать его в чистоте, не подвергать ударам, не допускать падения</w:t>
      </w:r>
      <w:r>
        <w:rPr>
          <w:rFonts w:ascii="Times New Roman" w:hAnsi="Times New Roman" w:cs="Times New Roman"/>
          <w:color w:val="auto"/>
          <w:lang w:val="ru-RU" w:eastAsia="ru-RU"/>
        </w:rPr>
        <w:t>.</w:t>
      </w:r>
    </w:p>
    <w:p w:rsidR="00A053F7" w:rsidRPr="002270A7" w:rsidRDefault="002E7ACB" w:rsidP="002225C7">
      <w:pPr>
        <w:pStyle w:val="Default"/>
        <w:numPr>
          <w:ilvl w:val="1"/>
          <w:numId w:val="25"/>
        </w:numPr>
        <w:tabs>
          <w:tab w:val="left" w:pos="426"/>
          <w:tab w:val="left" w:pos="1418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u-RU" w:eastAsia="ru-RU"/>
        </w:rPr>
      </w:pPr>
      <w:r w:rsidRPr="002270A7">
        <w:rPr>
          <w:rFonts w:ascii="Times New Roman" w:eastAsia="Calibri" w:hAnsi="Times New Roman" w:cs="Times New Roman"/>
          <w:lang w:val="ru-RU" w:eastAsia="ru-RU"/>
        </w:rPr>
        <w:t>т</w:t>
      </w:r>
      <w:r w:rsidR="00A053F7" w:rsidRPr="002270A7">
        <w:rPr>
          <w:rFonts w:ascii="Times New Roman" w:eastAsia="Calibri" w:hAnsi="Times New Roman" w:cs="Times New Roman"/>
          <w:lang w:val="ru-RU" w:eastAsia="ru-RU"/>
        </w:rPr>
        <w:t xml:space="preserve">ехническое обслуживание </w:t>
      </w:r>
      <w:r>
        <w:rPr>
          <w:rFonts w:ascii="Times New Roman" w:eastAsia="Calibri" w:hAnsi="Times New Roman" w:cs="Times New Roman"/>
          <w:lang w:val="ru-RU" w:eastAsia="ru-RU"/>
        </w:rPr>
        <w:t>прибора производит</w:t>
      </w:r>
      <w:r w:rsidR="00A053F7">
        <w:rPr>
          <w:rFonts w:ascii="Times New Roman" w:eastAsia="Calibri" w:hAnsi="Times New Roman" w:cs="Times New Roman"/>
          <w:lang w:val="ru-RU" w:eastAsia="ru-RU"/>
        </w:rPr>
        <w:t>ся лишь авторизированным персоналом</w:t>
      </w:r>
      <w:r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A053F7" w:rsidRPr="002270A7" w:rsidRDefault="002E7ACB" w:rsidP="002225C7">
      <w:pPr>
        <w:pStyle w:val="Default"/>
        <w:numPr>
          <w:ilvl w:val="1"/>
          <w:numId w:val="25"/>
        </w:numPr>
        <w:tabs>
          <w:tab w:val="left" w:pos="426"/>
          <w:tab w:val="left" w:pos="1418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если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метеорологические условия не позволяют использовать </w:t>
      </w:r>
      <w:r w:rsidR="00A053F7">
        <w:rPr>
          <w:rFonts w:ascii="Times New Roman" w:hAnsi="Times New Roman" w:cs="Times New Roman"/>
          <w:bCs/>
          <w:color w:val="auto"/>
          <w:lang w:val="ru-RU"/>
        </w:rPr>
        <w:t>прибор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или 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полицейский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выполняет другие действия, </w:t>
      </w:r>
      <w:r w:rsidR="00A053F7">
        <w:rPr>
          <w:rFonts w:ascii="Times New Roman" w:hAnsi="Times New Roman" w:cs="Times New Roman"/>
          <w:bCs/>
          <w:color w:val="auto"/>
          <w:lang w:val="ru-RU"/>
        </w:rPr>
        <w:t>прибор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>выключается и данные об этом вносятся в соответствующий журнал.</w:t>
      </w:r>
    </w:p>
    <w:p w:rsidR="00A053F7" w:rsidRPr="002270A7" w:rsidRDefault="00A053F7" w:rsidP="00A053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bCs/>
          <w:color w:val="000000"/>
          <w:lang w:val="ru-RU"/>
        </w:rPr>
      </w:pPr>
    </w:p>
    <w:p w:rsidR="00A053F7" w:rsidRPr="002270A7" w:rsidRDefault="00A053F7" w:rsidP="00A053F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bCs/>
          <w:lang w:val="ru-RU"/>
        </w:rPr>
      </w:pPr>
      <w:r w:rsidRPr="002270A7">
        <w:rPr>
          <w:b/>
          <w:bCs/>
          <w:color w:val="000000"/>
          <w:lang w:val="ru-RU"/>
        </w:rPr>
        <w:t>6.</w:t>
      </w:r>
      <w:r w:rsidRPr="002270A7">
        <w:rPr>
          <w:b/>
          <w:bCs/>
          <w:color w:val="000000"/>
          <w:lang w:val="ru-RU"/>
        </w:rPr>
        <w:tab/>
      </w:r>
      <w:r w:rsidR="002E7ACB">
        <w:rPr>
          <w:bCs/>
          <w:color w:val="000000"/>
          <w:lang w:val="ru-RU"/>
        </w:rPr>
        <w:t xml:space="preserve">Эксплуатация </w:t>
      </w:r>
      <w:r>
        <w:rPr>
          <w:bCs/>
          <w:color w:val="000000"/>
          <w:lang w:val="ru-RU"/>
        </w:rPr>
        <w:t>приборов</w:t>
      </w:r>
      <w:r w:rsidRPr="002270A7">
        <w:rPr>
          <w:bCs/>
          <w:color w:val="000000"/>
          <w:lang w:val="ru-RU"/>
        </w:rPr>
        <w:t xml:space="preserve"> производится </w:t>
      </w:r>
      <w:r w:rsidR="002E7ACB">
        <w:rPr>
          <w:bCs/>
          <w:color w:val="000000"/>
          <w:lang w:val="ru-RU"/>
        </w:rPr>
        <w:t>при</w:t>
      </w:r>
      <w:r w:rsidRPr="002270A7">
        <w:rPr>
          <w:bCs/>
          <w:lang w:val="ru-RU"/>
        </w:rPr>
        <w:t>:</w:t>
      </w:r>
    </w:p>
    <w:p w:rsidR="00A053F7" w:rsidRPr="002270A7" w:rsidRDefault="00A053F7" w:rsidP="00A053F7">
      <w:pPr>
        <w:pStyle w:val="Default"/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>1)  температур</w:t>
      </w:r>
      <w:r w:rsidR="002E7ACB">
        <w:rPr>
          <w:rFonts w:ascii="Times New Roman" w:hAnsi="Times New Roman" w:cs="Times New Roman"/>
          <w:bCs/>
          <w:color w:val="auto"/>
          <w:lang w:val="ru-RU"/>
        </w:rPr>
        <w:t>е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воздуха: от +5 </w:t>
      </w:r>
      <w:r w:rsidRPr="002270A7">
        <w:rPr>
          <w:rFonts w:ascii="Times New Roman" w:hAnsi="Times New Roman" w:cs="Times New Roman"/>
          <w:bCs/>
          <w:color w:val="auto"/>
          <w:vertAlign w:val="superscript"/>
          <w:lang w:val="ru-RU"/>
        </w:rPr>
        <w:t>o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C до + 40 </w:t>
      </w:r>
      <w:r w:rsidRPr="002270A7">
        <w:rPr>
          <w:rFonts w:ascii="Times New Roman" w:hAnsi="Times New Roman" w:cs="Times New Roman"/>
          <w:bCs/>
          <w:color w:val="auto"/>
          <w:vertAlign w:val="superscript"/>
          <w:lang w:val="ru-RU"/>
        </w:rPr>
        <w:t>o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C;</w:t>
      </w:r>
    </w:p>
    <w:p w:rsidR="00A053F7" w:rsidRPr="002270A7" w:rsidRDefault="002E7ACB" w:rsidP="00A053F7">
      <w:pPr>
        <w:pStyle w:val="Default"/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2)  относительной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влажност</w:t>
      </w:r>
      <w:r>
        <w:rPr>
          <w:rFonts w:ascii="Times New Roman" w:hAnsi="Times New Roman" w:cs="Times New Roman"/>
          <w:bCs/>
          <w:color w:val="auto"/>
          <w:lang w:val="ru-RU"/>
        </w:rPr>
        <w:t>и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>: до 95 %, до +30</w:t>
      </w:r>
      <w:r w:rsidR="00A053F7" w:rsidRPr="002270A7">
        <w:rPr>
          <w:rFonts w:ascii="Times New Roman" w:hAnsi="Times New Roman" w:cs="Times New Roman"/>
          <w:bCs/>
          <w:color w:val="auto"/>
          <w:vertAlign w:val="superscript"/>
          <w:lang w:val="ru-RU"/>
        </w:rPr>
        <w:t>o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>C;</w:t>
      </w:r>
    </w:p>
    <w:p w:rsidR="00A053F7" w:rsidRPr="002270A7" w:rsidRDefault="00A053F7" w:rsidP="00A053F7">
      <w:pPr>
        <w:pStyle w:val="Default"/>
        <w:tabs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>3)  атмосферн</w:t>
      </w:r>
      <w:r w:rsidR="002E7ACB">
        <w:rPr>
          <w:rFonts w:ascii="Times New Roman" w:hAnsi="Times New Roman" w:cs="Times New Roman"/>
          <w:bCs/>
          <w:color w:val="auto"/>
          <w:lang w:val="ru-RU"/>
        </w:rPr>
        <w:t>ом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давлени</w:t>
      </w:r>
      <w:r w:rsidR="002E7ACB">
        <w:rPr>
          <w:rFonts w:ascii="Times New Roman" w:hAnsi="Times New Roman" w:cs="Times New Roman"/>
          <w:bCs/>
          <w:color w:val="auto"/>
          <w:lang w:val="ru-RU"/>
        </w:rPr>
        <w:t>и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: от 84 до 106,7 кПа.</w:t>
      </w:r>
    </w:p>
    <w:p w:rsidR="00A053F7" w:rsidRPr="002270A7" w:rsidRDefault="00A053F7" w:rsidP="00A053F7">
      <w:pPr>
        <w:pStyle w:val="Default"/>
        <w:tabs>
          <w:tab w:val="left" w:pos="0"/>
          <w:tab w:val="left" w:pos="284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  <w:tab w:val="left" w:pos="284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/>
          <w:bCs/>
          <w:color w:val="auto"/>
          <w:lang w:val="ru-RU"/>
        </w:rPr>
        <w:t xml:space="preserve">7. </w:t>
      </w:r>
      <w:r w:rsidRPr="002270A7">
        <w:rPr>
          <w:rFonts w:ascii="Times New Roman" w:hAnsi="Times New Roman" w:cs="Times New Roman"/>
          <w:b/>
          <w:bCs/>
          <w:color w:val="auto"/>
          <w:lang w:val="ru-RU"/>
        </w:rPr>
        <w:tab/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Для </w:t>
      </w:r>
      <w:r>
        <w:rPr>
          <w:rFonts w:ascii="Times New Roman" w:hAnsi="Times New Roman" w:cs="Times New Roman"/>
          <w:bCs/>
          <w:color w:val="auto"/>
          <w:lang w:val="ru-RU"/>
        </w:rPr>
        <w:t>эксплуатации прибора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и</w:t>
      </w:r>
      <w:r>
        <w:rPr>
          <w:rFonts w:ascii="Times New Roman" w:hAnsi="Times New Roman" w:cs="Times New Roman"/>
          <w:bCs/>
          <w:color w:val="auto"/>
          <w:lang w:val="ru-RU"/>
        </w:rPr>
        <w:t>с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пользуется следующий алгоритм</w:t>
      </w:r>
      <w:r>
        <w:rPr>
          <w:rFonts w:ascii="Times New Roman" w:hAnsi="Times New Roman" w:cs="Times New Roman"/>
          <w:bCs/>
          <w:color w:val="auto"/>
          <w:lang w:val="ru-RU"/>
        </w:rPr>
        <w:t xml:space="preserve"> работы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:</w:t>
      </w:r>
    </w:p>
    <w:p w:rsidR="00A053F7" w:rsidRPr="002270A7" w:rsidRDefault="002E7ACB" w:rsidP="002E7ACB">
      <w:pPr>
        <w:pStyle w:val="Defaul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подготовка </w:t>
      </w:r>
      <w:r w:rsidR="00A053F7">
        <w:rPr>
          <w:rFonts w:ascii="Times New Roman" w:hAnsi="Times New Roman" w:cs="Times New Roman"/>
          <w:bCs/>
          <w:color w:val="auto"/>
          <w:lang w:val="ru-RU"/>
        </w:rPr>
        <w:t xml:space="preserve">прибора 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>к произведению измерений;</w:t>
      </w:r>
    </w:p>
    <w:p w:rsidR="00A053F7" w:rsidRPr="002270A7" w:rsidRDefault="002E7ACB" w:rsidP="002E7ACB">
      <w:pPr>
        <w:pStyle w:val="Defaul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включение </w:t>
      </w:r>
      <w:r w:rsidR="00A053F7">
        <w:rPr>
          <w:rFonts w:ascii="Times New Roman" w:hAnsi="Times New Roman" w:cs="Times New Roman"/>
          <w:bCs/>
          <w:color w:val="auto"/>
          <w:lang w:val="ru-RU"/>
        </w:rPr>
        <w:t>прибора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; </w:t>
      </w:r>
    </w:p>
    <w:p w:rsidR="00A053F7" w:rsidRPr="002270A7" w:rsidRDefault="002E7ACB" w:rsidP="002E7ACB">
      <w:pPr>
        <w:pStyle w:val="Defaul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lang w:val="ru-RU"/>
        </w:rPr>
        <w:t xml:space="preserve">прогрев </w:t>
      </w:r>
      <w:r>
        <w:rPr>
          <w:rFonts w:ascii="Times New Roman" w:hAnsi="Times New Roman" w:cs="Times New Roman"/>
          <w:lang w:val="ru-RU"/>
        </w:rPr>
        <w:t>в течение 3 минут</w:t>
      </w:r>
      <w:r w:rsidR="00A053F7" w:rsidRPr="002270A7">
        <w:rPr>
          <w:rFonts w:ascii="Times New Roman" w:hAnsi="Times New Roman" w:cs="Times New Roman"/>
          <w:lang w:val="ru-RU"/>
        </w:rPr>
        <w:t xml:space="preserve">; </w:t>
      </w:r>
    </w:p>
    <w:p w:rsidR="00A053F7" w:rsidRPr="002270A7" w:rsidRDefault="002E7ACB" w:rsidP="002E7ACB">
      <w:pPr>
        <w:pStyle w:val="Defaul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lang w:val="ru-RU"/>
        </w:rPr>
        <w:t xml:space="preserve">проверка </w:t>
      </w:r>
      <w:r w:rsidR="00A053F7" w:rsidRPr="002270A7">
        <w:rPr>
          <w:rFonts w:ascii="Times New Roman" w:hAnsi="Times New Roman" w:cs="Times New Roman"/>
          <w:lang w:val="ru-RU"/>
        </w:rPr>
        <w:t>заряда аккумулятора;</w:t>
      </w:r>
    </w:p>
    <w:p w:rsidR="00A053F7" w:rsidRPr="002270A7" w:rsidRDefault="002E7ACB" w:rsidP="002E7ACB">
      <w:pPr>
        <w:pStyle w:val="Defaul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>
        <w:rPr>
          <w:rFonts w:ascii="Times New Roman" w:hAnsi="Times New Roman" w:cs="Times New Roman"/>
          <w:bCs/>
          <w:color w:val="auto"/>
          <w:lang w:val="ru-RU"/>
        </w:rPr>
        <w:t>произведение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>измерения и сохран</w:t>
      </w:r>
      <w:r>
        <w:rPr>
          <w:rFonts w:ascii="Times New Roman" w:hAnsi="Times New Roman" w:cs="Times New Roman"/>
          <w:bCs/>
          <w:color w:val="auto"/>
          <w:lang w:val="ru-RU"/>
        </w:rPr>
        <w:t>ение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данны</w:t>
      </w:r>
      <w:r>
        <w:rPr>
          <w:rFonts w:ascii="Times New Roman" w:hAnsi="Times New Roman" w:cs="Times New Roman"/>
          <w:bCs/>
          <w:color w:val="auto"/>
          <w:lang w:val="ru-RU"/>
        </w:rPr>
        <w:t>х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в энерго</w:t>
      </w:r>
      <w:r w:rsidR="00A053F7">
        <w:rPr>
          <w:rFonts w:ascii="Times New Roman" w:hAnsi="Times New Roman" w:cs="Times New Roman"/>
          <w:bCs/>
          <w:color w:val="auto"/>
          <w:lang w:val="ru-RU"/>
        </w:rPr>
        <w:t>не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>зависим</w:t>
      </w:r>
      <w:r>
        <w:rPr>
          <w:rFonts w:ascii="Times New Roman" w:hAnsi="Times New Roman" w:cs="Times New Roman"/>
          <w:bCs/>
          <w:color w:val="auto"/>
          <w:lang w:val="ru-RU"/>
        </w:rPr>
        <w:t>ой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памят</w:t>
      </w:r>
      <w:r>
        <w:rPr>
          <w:rFonts w:ascii="Times New Roman" w:hAnsi="Times New Roman" w:cs="Times New Roman"/>
          <w:bCs/>
          <w:color w:val="auto"/>
          <w:lang w:val="ru-RU"/>
        </w:rPr>
        <w:t>и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прибора при выявлении нарушений;</w:t>
      </w:r>
    </w:p>
    <w:p w:rsidR="00A053F7" w:rsidRPr="002270A7" w:rsidRDefault="002E7ACB" w:rsidP="002E7ACB">
      <w:pPr>
        <w:pStyle w:val="Default"/>
        <w:numPr>
          <w:ilvl w:val="0"/>
          <w:numId w:val="27"/>
        </w:numPr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>фиксир</w:t>
      </w:r>
      <w:r>
        <w:rPr>
          <w:rFonts w:ascii="Times New Roman" w:hAnsi="Times New Roman" w:cs="Times New Roman"/>
          <w:bCs/>
          <w:color w:val="auto"/>
          <w:lang w:val="ru-RU"/>
        </w:rPr>
        <w:t>ование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>нарушени</w:t>
      </w:r>
      <w:r>
        <w:rPr>
          <w:rFonts w:ascii="Times New Roman" w:hAnsi="Times New Roman" w:cs="Times New Roman"/>
          <w:bCs/>
          <w:color w:val="auto"/>
          <w:lang w:val="ru-RU"/>
        </w:rPr>
        <w:t>й положений технических норм и с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>охран</w:t>
      </w:r>
      <w:r>
        <w:rPr>
          <w:rFonts w:ascii="Times New Roman" w:hAnsi="Times New Roman" w:cs="Times New Roman"/>
          <w:bCs/>
          <w:color w:val="auto"/>
          <w:lang w:val="ru-RU"/>
        </w:rPr>
        <w:t>ение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данны</w:t>
      </w:r>
      <w:r>
        <w:rPr>
          <w:rFonts w:ascii="Times New Roman" w:hAnsi="Times New Roman" w:cs="Times New Roman"/>
          <w:bCs/>
          <w:color w:val="auto"/>
          <w:lang w:val="ru-RU"/>
        </w:rPr>
        <w:t>х</w:t>
      </w:r>
      <w:r w:rsidR="00A053F7" w:rsidRPr="002270A7">
        <w:rPr>
          <w:rFonts w:ascii="Times New Roman" w:hAnsi="Times New Roman" w:cs="Times New Roman"/>
          <w:bCs/>
          <w:color w:val="auto"/>
          <w:lang w:val="ru-RU"/>
        </w:rPr>
        <w:t xml:space="preserve"> для дальнейшего документирования административного правонарушения.</w:t>
      </w:r>
    </w:p>
    <w:p w:rsidR="00A053F7" w:rsidRPr="002270A7" w:rsidRDefault="00A053F7" w:rsidP="00A053F7">
      <w:pPr>
        <w:pStyle w:val="Default"/>
        <w:tabs>
          <w:tab w:val="left" w:pos="0"/>
          <w:tab w:val="left" w:pos="284"/>
          <w:tab w:val="left" w:pos="426"/>
          <w:tab w:val="left" w:pos="2552"/>
          <w:tab w:val="left" w:pos="6521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  <w:tab w:val="left" w:pos="284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/>
          <w:bCs/>
          <w:color w:val="auto"/>
          <w:lang w:val="ru-RU"/>
        </w:rPr>
        <w:lastRenderedPageBreak/>
        <w:t xml:space="preserve">8. 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Подготовка к проведению измерений состоит из следующих этапов</w:t>
      </w:r>
      <w:r w:rsidR="002E7ACB"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A053F7" w:rsidRPr="002270A7" w:rsidRDefault="00A053F7" w:rsidP="00A053F7">
      <w:pPr>
        <w:autoSpaceDE w:val="0"/>
        <w:autoSpaceDN w:val="0"/>
        <w:adjustRightInd w:val="0"/>
        <w:rPr>
          <w:rFonts w:eastAsia="Calibri"/>
          <w:lang w:val="ru-RU" w:eastAsia="ru-RU"/>
        </w:rPr>
      </w:pPr>
      <w:r w:rsidRPr="002270A7">
        <w:rPr>
          <w:lang w:val="ru-RU"/>
        </w:rPr>
        <w:t xml:space="preserve">1) </w:t>
      </w:r>
      <w:r w:rsidRPr="002270A7">
        <w:rPr>
          <w:rFonts w:eastAsia="Calibri"/>
          <w:lang w:val="ru-RU" w:eastAsia="ru-RU"/>
        </w:rPr>
        <w:t>Включение прибора производится длительным нажатием кнопки</w:t>
      </w:r>
      <w:r w:rsidRPr="002270A7">
        <w:rPr>
          <w:lang w:val="ru-RU"/>
        </w:rPr>
        <w:t>”</w:t>
      </w:r>
      <w:r w:rsidRPr="002270A7">
        <w:rPr>
          <w:noProof/>
          <w:lang w:val="en-US"/>
        </w:rPr>
        <w:drawing>
          <wp:inline distT="0" distB="0" distL="0" distR="0">
            <wp:extent cx="219075" cy="2095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/>
        </w:rPr>
        <w:t xml:space="preserve">”. </w:t>
      </w:r>
      <w:r w:rsidRPr="002270A7">
        <w:rPr>
          <w:rFonts w:eastAsia="Calibri"/>
          <w:lang w:val="ru-RU" w:eastAsia="ru-RU"/>
        </w:rPr>
        <w:t>Момент подачи напряжения на элементы прибора сопровождается звуковым сигналом. После включения</w:t>
      </w:r>
    </w:p>
    <w:p w:rsidR="00A053F7" w:rsidRPr="002270A7" w:rsidRDefault="00A053F7" w:rsidP="00A053F7">
      <w:pPr>
        <w:autoSpaceDE w:val="0"/>
        <w:autoSpaceDN w:val="0"/>
        <w:adjustRightInd w:val="0"/>
        <w:rPr>
          <w:rFonts w:eastAsia="Calibri"/>
          <w:lang w:val="ru-RU" w:eastAsia="ru-RU"/>
        </w:rPr>
      </w:pPr>
      <w:r w:rsidRPr="002270A7">
        <w:rPr>
          <w:rFonts w:eastAsia="Calibri"/>
          <w:lang w:val="ru-RU" w:eastAsia="ru-RU"/>
        </w:rPr>
        <w:t>на дисплее отображаются символы в соответствии с рисунком</w:t>
      </w:r>
      <w:r w:rsidRPr="002270A7">
        <w:rPr>
          <w:lang w:val="ru-RU"/>
        </w:rPr>
        <w:t xml:space="preserve"> 2.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1905</wp:posOffset>
            </wp:positionV>
            <wp:extent cx="2295525" cy="1336040"/>
            <wp:effectExtent l="0" t="0" r="9525" b="0"/>
            <wp:wrapNone/>
            <wp:docPr id="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center"/>
        <w:rPr>
          <w:lang w:val="ru-RU" w:eastAsia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center"/>
        <w:rPr>
          <w:lang w:val="ru-RU" w:eastAsia="ru-RU"/>
        </w:rPr>
      </w:pPr>
    </w:p>
    <w:p w:rsidR="00A053F7" w:rsidRPr="00B97107" w:rsidRDefault="00A053F7" w:rsidP="00A053F7">
      <w:pPr>
        <w:autoSpaceDE w:val="0"/>
        <w:autoSpaceDN w:val="0"/>
        <w:adjustRightInd w:val="0"/>
        <w:spacing w:line="276" w:lineRule="auto"/>
        <w:ind w:right="-1"/>
        <w:jc w:val="center"/>
        <w:rPr>
          <w:color w:val="000000"/>
          <w:lang w:val="ru-RU" w:eastAsia="ru-RU"/>
        </w:rPr>
      </w:pPr>
      <w:r w:rsidRPr="002270A7">
        <w:rPr>
          <w:lang w:val="ru-RU" w:eastAsia="ru-RU"/>
        </w:rPr>
        <w:t xml:space="preserve">Рис. </w:t>
      </w:r>
      <w:r w:rsidRPr="002270A7">
        <w:rPr>
          <w:color w:val="000000"/>
          <w:lang w:val="ru-RU" w:eastAsia="ru-RU"/>
        </w:rPr>
        <w:t xml:space="preserve">2. </w:t>
      </w:r>
      <w:r w:rsidRPr="002270A7">
        <w:rPr>
          <w:rFonts w:eastAsia="Calibri"/>
          <w:lang w:val="ru-RU" w:eastAsia="ru-RU"/>
        </w:rPr>
        <w:t>Назначение символов на дисплее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 w:rsidRPr="002270A7">
        <w:rPr>
          <w:color w:val="000000"/>
          <w:lang w:val="ru-RU" w:eastAsia="ru-RU"/>
        </w:rPr>
        <w:t xml:space="preserve">1 – </w:t>
      </w:r>
      <w:r w:rsidRPr="002270A7">
        <w:rPr>
          <w:rFonts w:eastAsia="Calibri"/>
          <w:lang w:val="ru-RU" w:eastAsia="ru-RU"/>
        </w:rPr>
        <w:t>текущее время</w:t>
      </w:r>
      <w:r w:rsidRPr="002270A7">
        <w:rPr>
          <w:color w:val="000000"/>
          <w:lang w:val="ru-RU" w:eastAsia="ru-RU"/>
        </w:rPr>
        <w:t xml:space="preserve">; 2 – </w:t>
      </w:r>
      <w:r w:rsidRPr="002270A7">
        <w:rPr>
          <w:rFonts w:eastAsia="Calibri"/>
          <w:lang w:val="ru-RU" w:eastAsia="ru-RU"/>
        </w:rPr>
        <w:t>регистрационный номер транспортного</w:t>
      </w:r>
    </w:p>
    <w:p w:rsidR="00A053F7" w:rsidRPr="002270A7" w:rsidRDefault="00A053F7" w:rsidP="00A053F7">
      <w:pPr>
        <w:autoSpaceDE w:val="0"/>
        <w:autoSpaceDN w:val="0"/>
        <w:adjustRightInd w:val="0"/>
        <w:jc w:val="center"/>
        <w:rPr>
          <w:rFonts w:eastAsia="Calibri"/>
          <w:lang w:val="ru-RU" w:eastAsia="ru-RU"/>
        </w:rPr>
      </w:pPr>
      <w:r w:rsidRPr="002270A7">
        <w:rPr>
          <w:rFonts w:eastAsia="Calibri"/>
          <w:lang w:val="ru-RU" w:eastAsia="ru-RU"/>
        </w:rPr>
        <w:t>средства</w:t>
      </w:r>
      <w:r w:rsidRPr="002270A7">
        <w:rPr>
          <w:color w:val="000000"/>
          <w:lang w:val="ru-RU" w:eastAsia="ru-RU"/>
        </w:rPr>
        <w:t xml:space="preserve">; 3 – </w:t>
      </w:r>
      <w:r w:rsidRPr="002270A7">
        <w:rPr>
          <w:rFonts w:eastAsia="Calibri"/>
          <w:lang w:val="ru-RU" w:eastAsia="ru-RU"/>
        </w:rPr>
        <w:t>значение светопропускания</w:t>
      </w:r>
      <w:r w:rsidRPr="002270A7">
        <w:rPr>
          <w:color w:val="000000"/>
          <w:lang w:val="ru-RU" w:eastAsia="ru-RU"/>
        </w:rPr>
        <w:t xml:space="preserve">; 4 – </w:t>
      </w:r>
      <w:r w:rsidRPr="002270A7">
        <w:rPr>
          <w:rFonts w:eastAsia="Calibri"/>
          <w:lang w:val="ru-RU" w:eastAsia="ru-RU"/>
        </w:rPr>
        <w:t>индикатор уровня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center"/>
        <w:rPr>
          <w:color w:val="000000"/>
          <w:lang w:val="ru-RU" w:eastAsia="ru-RU"/>
        </w:rPr>
      </w:pPr>
      <w:r w:rsidRPr="002270A7">
        <w:rPr>
          <w:rFonts w:eastAsia="Calibri"/>
          <w:lang w:val="ru-RU" w:eastAsia="ru-RU"/>
        </w:rPr>
        <w:t>заряда аккумуляторов</w:t>
      </w:r>
      <w:r w:rsidRPr="002270A7">
        <w:rPr>
          <w:color w:val="000000"/>
          <w:lang w:val="ru-RU" w:eastAsia="ru-RU"/>
        </w:rPr>
        <w:t>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ind w:firstLine="567"/>
        <w:jc w:val="both"/>
        <w:rPr>
          <w:color w:val="000000"/>
          <w:lang w:val="ru-RU" w:eastAsia="ru-RU"/>
        </w:rPr>
      </w:pPr>
      <w:r w:rsidRPr="002270A7">
        <w:rPr>
          <w:rFonts w:eastAsia="Calibri"/>
          <w:lang w:val="ru-RU" w:eastAsia="ru-RU"/>
        </w:rPr>
        <w:t>Символы текущего времени</w:t>
      </w:r>
      <w:r w:rsidRPr="002270A7">
        <w:rPr>
          <w:color w:val="000000"/>
          <w:lang w:val="ru-RU" w:eastAsia="ru-RU"/>
        </w:rPr>
        <w:t xml:space="preserve"> (1) </w:t>
      </w:r>
      <w:r w:rsidRPr="002270A7">
        <w:rPr>
          <w:rFonts w:eastAsia="Calibri"/>
          <w:lang w:val="ru-RU" w:eastAsia="ru-RU"/>
        </w:rPr>
        <w:t>отображают часы и минуты, разделенные двоеточием. Регистрационный номер</w:t>
      </w:r>
      <w:r w:rsidRPr="002270A7">
        <w:rPr>
          <w:lang w:val="ru-RU" w:eastAsia="ru-RU"/>
        </w:rPr>
        <w:t xml:space="preserve"> (2) </w:t>
      </w:r>
      <w:r w:rsidRPr="002270A7">
        <w:rPr>
          <w:rFonts w:eastAsia="Calibri"/>
          <w:lang w:val="ru-RU" w:eastAsia="ru-RU"/>
        </w:rPr>
        <w:t>может состоять из восьми или менее символов.Неиспользуе</w:t>
      </w:r>
      <w:r>
        <w:rPr>
          <w:rFonts w:eastAsia="Calibri"/>
          <w:lang w:val="ru-RU" w:eastAsia="ru-RU"/>
        </w:rPr>
        <w:t>мы</w:t>
      </w:r>
      <w:r w:rsidR="00C1456B">
        <w:rPr>
          <w:rFonts w:eastAsia="Calibri"/>
          <w:lang w:val="ru-RU" w:eastAsia="ru-RU"/>
        </w:rPr>
        <w:t>ми</w:t>
      </w:r>
      <w:r>
        <w:rPr>
          <w:rFonts w:eastAsia="Calibri"/>
          <w:lang w:val="ru-RU" w:eastAsia="ru-RU"/>
        </w:rPr>
        <w:t xml:space="preserve"> символ</w:t>
      </w:r>
      <w:r w:rsidR="00C1456B">
        <w:rPr>
          <w:rFonts w:eastAsia="Calibri"/>
          <w:lang w:val="ru-RU" w:eastAsia="ru-RU"/>
        </w:rPr>
        <w:t>ами</w:t>
      </w:r>
      <w:r>
        <w:rPr>
          <w:rFonts w:eastAsia="Calibri"/>
          <w:lang w:val="ru-RU" w:eastAsia="ru-RU"/>
        </w:rPr>
        <w:t xml:space="preserve"> могут быть как еще не введенный «»</w:t>
      </w:r>
      <w:r w:rsidRPr="002270A7">
        <w:rPr>
          <w:rFonts w:eastAsia="Calibri"/>
          <w:lang w:val="ru-RU" w:eastAsia="ru-RU"/>
        </w:rPr>
        <w:t xml:space="preserve">, так и </w:t>
      </w:r>
      <w:r w:rsidRPr="002270A7">
        <w:rPr>
          <w:lang w:val="ru-RU" w:eastAsia="ru-RU"/>
        </w:rPr>
        <w:t>пробел «</w:t>
      </w:r>
      <w:r w:rsidRPr="002270A7">
        <w:rPr>
          <w:noProof/>
          <w:lang w:val="en-US"/>
        </w:rPr>
        <w:drawing>
          <wp:inline distT="0" distB="0" distL="0" distR="0">
            <wp:extent cx="123825" cy="85725"/>
            <wp:effectExtent l="0" t="0" r="9525" b="9525"/>
            <wp:docPr id="7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>»</w:t>
      </w:r>
      <w:r w:rsidRPr="002270A7">
        <w:rPr>
          <w:color w:val="000000"/>
          <w:lang w:val="ru-RU" w:eastAsia="ru-RU"/>
        </w:rPr>
        <w:t xml:space="preserve">. </w:t>
      </w:r>
      <w:r w:rsidRPr="002270A7">
        <w:rPr>
          <w:rFonts w:eastAsia="Calibri"/>
          <w:lang w:val="ru-RU" w:eastAsia="ru-RU"/>
        </w:rPr>
        <w:t>Значение светопропускания отображается в процентах с точностью 0,1%.</w:t>
      </w:r>
      <w:r w:rsidRPr="002270A7">
        <w:rPr>
          <w:color w:val="000000"/>
          <w:lang w:val="ru-RU" w:eastAsia="ru-RU"/>
        </w:rPr>
        <w:t xml:space="preserve"> Индикатор уровня заряда (4) качественно отображает текущее состояние аккумуляторов. В приборе использу</w:t>
      </w:r>
      <w:r w:rsidR="00C1456B">
        <w:rPr>
          <w:color w:val="000000"/>
          <w:lang w:val="ru-RU" w:eastAsia="ru-RU"/>
        </w:rPr>
        <w:t>е</w:t>
      </w:r>
      <w:r w:rsidRPr="002270A7">
        <w:rPr>
          <w:color w:val="000000"/>
          <w:lang w:val="ru-RU" w:eastAsia="ru-RU"/>
        </w:rPr>
        <w:t xml:space="preserve">тся четырехступенчатая индикация состояния: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color w:val="000000"/>
          <w:lang w:val="ru-RU" w:eastAsia="ru-RU"/>
        </w:rPr>
      </w:pPr>
      <w:r w:rsidRPr="002270A7">
        <w:rPr>
          <w:color w:val="000000"/>
          <w:lang w:val="ru-RU" w:eastAsia="ru-RU"/>
        </w:rPr>
        <w:t xml:space="preserve">a) </w:t>
      </w:r>
      <w:r w:rsidRPr="002270A7">
        <w:rPr>
          <w:rFonts w:eastAsia="Calibri"/>
          <w:lang w:val="ru-RU" w:eastAsia="ru-RU"/>
        </w:rPr>
        <w:t>полностью заряженные аккумуляторы;</w:t>
      </w:r>
    </w:p>
    <w:p w:rsidR="00A053F7" w:rsidRPr="002270A7" w:rsidRDefault="00A053F7" w:rsidP="00A053F7">
      <w:pPr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2270A7">
        <w:rPr>
          <w:color w:val="000000"/>
          <w:lang w:val="ru-RU" w:eastAsia="ru-RU"/>
        </w:rPr>
        <w:t xml:space="preserve">b) </w:t>
      </w:r>
      <w:r w:rsidRPr="002270A7">
        <w:rPr>
          <w:rFonts w:eastAsia="Calibri"/>
          <w:lang w:val="ru-RU" w:eastAsia="ru-RU"/>
        </w:rPr>
        <w:t>заряд аккумуляторов составляет половину номинальной емкости</w:t>
      </w:r>
      <w:r w:rsidRPr="002270A7">
        <w:rPr>
          <w:color w:val="000000"/>
          <w:lang w:val="ru-RU" w:eastAsia="ru-RU"/>
        </w:rPr>
        <w:t xml:space="preserve">; </w:t>
      </w:r>
    </w:p>
    <w:p w:rsidR="00A053F7" w:rsidRPr="002270A7" w:rsidRDefault="00A053F7" w:rsidP="00A053F7">
      <w:pPr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2270A7">
        <w:rPr>
          <w:color w:val="000000"/>
          <w:lang w:val="ru-RU" w:eastAsia="ru-RU"/>
        </w:rPr>
        <w:t xml:space="preserve">c) </w:t>
      </w:r>
      <w:r w:rsidRPr="002270A7">
        <w:rPr>
          <w:rFonts w:eastAsia="Calibri"/>
          <w:lang w:val="ru-RU" w:eastAsia="ru-RU"/>
        </w:rPr>
        <w:t>немигающий символ сигнализирует о зна</w:t>
      </w:r>
      <w:r w:rsidR="00C1456B">
        <w:rPr>
          <w:rFonts w:eastAsia="Calibri"/>
          <w:lang w:val="ru-RU" w:eastAsia="ru-RU"/>
        </w:rPr>
        <w:t>чительной разрядке аккумуляторов ир</w:t>
      </w:r>
      <w:r w:rsidRPr="002270A7">
        <w:rPr>
          <w:rFonts w:eastAsia="Calibri"/>
          <w:lang w:val="ru-RU" w:eastAsia="ru-RU"/>
        </w:rPr>
        <w:t>екомендуется выполнить зарядку аккумуляторов</w:t>
      </w:r>
      <w:r w:rsidRPr="002270A7">
        <w:rPr>
          <w:color w:val="000000"/>
          <w:lang w:val="ru-RU" w:eastAsia="ru-RU"/>
        </w:rPr>
        <w:t xml:space="preserve">; </w:t>
      </w:r>
    </w:p>
    <w:p w:rsidR="00A053F7" w:rsidRPr="002270A7" w:rsidRDefault="00A053F7" w:rsidP="00A053F7">
      <w:pPr>
        <w:autoSpaceDE w:val="0"/>
        <w:autoSpaceDN w:val="0"/>
        <w:adjustRightInd w:val="0"/>
        <w:ind w:firstLine="567"/>
        <w:jc w:val="both"/>
        <w:rPr>
          <w:rFonts w:eastAsia="Calibri"/>
          <w:lang w:val="ru-RU" w:eastAsia="ru-RU"/>
        </w:rPr>
      </w:pPr>
      <w:r w:rsidRPr="002270A7">
        <w:rPr>
          <w:color w:val="000000"/>
          <w:lang w:val="ru-RU" w:eastAsia="ru-RU"/>
        </w:rPr>
        <w:t xml:space="preserve">d) </w:t>
      </w:r>
      <w:r w:rsidRPr="002270A7">
        <w:rPr>
          <w:rFonts w:eastAsia="Calibri"/>
          <w:lang w:val="ru-RU" w:eastAsia="ru-RU"/>
        </w:rPr>
        <w:t>мигающий символ с одновременным звуковым сигналом указывает на то, что необходимо выполнить зарядку аккумуляторов. При такой индикации работать с прибором не рекомендуется, так как в скором времени он выключится</w:t>
      </w:r>
      <w:r w:rsidRPr="002270A7">
        <w:rPr>
          <w:color w:val="000000"/>
          <w:lang w:val="ru-RU" w:eastAsia="ru-RU"/>
        </w:rPr>
        <w:t>.</w:t>
      </w:r>
    </w:p>
    <w:p w:rsidR="00A053F7" w:rsidRPr="002E7ACB" w:rsidRDefault="00A053F7" w:rsidP="002E7ACB">
      <w:pPr>
        <w:pStyle w:val="ListParagraph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line="276" w:lineRule="auto"/>
        <w:ind w:right="-1" w:hanging="1080"/>
        <w:jc w:val="both"/>
        <w:rPr>
          <w:color w:val="000000"/>
          <w:lang w:val="ru-RU" w:eastAsia="ru-RU"/>
        </w:rPr>
      </w:pPr>
      <w:r w:rsidRPr="002E7ACB">
        <w:rPr>
          <w:color w:val="000000"/>
          <w:lang w:val="ru-RU" w:eastAsia="ru-RU"/>
        </w:rPr>
        <w:t>Прогреть прибор в течение 3 минут.</w:t>
      </w:r>
    </w:p>
    <w:p w:rsidR="00A053F7" w:rsidRPr="002270A7" w:rsidRDefault="00A053F7" w:rsidP="002E7A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right="-1" w:hanging="426"/>
        <w:jc w:val="both"/>
        <w:rPr>
          <w:color w:val="000000"/>
          <w:lang w:val="ru-RU" w:eastAsia="ru-RU"/>
        </w:rPr>
      </w:pPr>
      <w:r w:rsidRPr="002270A7">
        <w:rPr>
          <w:rFonts w:eastAsia="Calibri"/>
          <w:lang w:val="ru-RU" w:eastAsia="ru-RU"/>
        </w:rPr>
        <w:t xml:space="preserve">Закрыть светонепроницаемым экраном (например, ладонью) корпус фотоприемника и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lang w:val="ru-RU" w:eastAsia="ru-RU"/>
        </w:rPr>
      </w:pPr>
      <w:r w:rsidRPr="002270A7">
        <w:rPr>
          <w:rFonts w:eastAsia="Calibri"/>
          <w:lang w:val="ru-RU" w:eastAsia="ru-RU"/>
        </w:rPr>
        <w:t xml:space="preserve">убедиться, что показания значения светопропускания </w:t>
      </w:r>
      <w:r w:rsidR="00C1456B">
        <w:rPr>
          <w:rFonts w:eastAsia="Calibri"/>
          <w:lang w:val="ru-RU" w:eastAsia="ru-RU"/>
        </w:rPr>
        <w:t>(</w:t>
      </w:r>
      <w:r w:rsidRPr="002270A7">
        <w:rPr>
          <w:rFonts w:eastAsia="Calibri"/>
          <w:lang w:val="ru-RU" w:eastAsia="ru-RU"/>
        </w:rPr>
        <w:t>3</w:t>
      </w:r>
      <w:r w:rsidR="00C1456B">
        <w:rPr>
          <w:rFonts w:eastAsia="Calibri"/>
          <w:lang w:val="ru-RU" w:eastAsia="ru-RU"/>
        </w:rPr>
        <w:t>)</w:t>
      </w:r>
      <w:r w:rsidRPr="002270A7">
        <w:rPr>
          <w:rFonts w:eastAsia="Calibri"/>
          <w:lang w:val="ru-RU" w:eastAsia="ru-RU"/>
        </w:rPr>
        <w:t xml:space="preserve"> находятся в пределах </w:t>
      </w:r>
      <w:r w:rsidRPr="002270A7">
        <w:rPr>
          <w:lang w:val="ru-RU" w:eastAsia="ru-RU"/>
        </w:rPr>
        <w:t>0÷1</w:t>
      </w:r>
      <w:r w:rsidRPr="0095091C">
        <w:rPr>
          <w:lang w:eastAsia="ru-RU"/>
        </w:rPr>
        <w:t>%</w:t>
      </w:r>
      <w:r w:rsidRPr="002270A7">
        <w:rPr>
          <w:lang w:val="ru-RU" w:eastAsia="ru-RU"/>
        </w:rPr>
        <w:t xml:space="preserve"> (</w:t>
      </w:r>
      <w:r>
        <w:rPr>
          <w:lang w:val="ru-RU" w:eastAsia="ru-RU"/>
        </w:rPr>
        <w:t>установка нуля</w:t>
      </w:r>
      <w:r w:rsidRPr="002270A7">
        <w:rPr>
          <w:lang w:val="ru-RU" w:eastAsia="ru-RU"/>
        </w:rPr>
        <w:t>).</w:t>
      </w:r>
    </w:p>
    <w:p w:rsidR="00A053F7" w:rsidRPr="002270A7" w:rsidRDefault="00A053F7" w:rsidP="002E7AC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right="-1" w:hanging="284"/>
        <w:jc w:val="both"/>
        <w:rPr>
          <w:lang w:val="ru-RU" w:eastAsia="ru-RU"/>
        </w:rPr>
      </w:pPr>
      <w:r w:rsidRPr="002270A7">
        <w:rPr>
          <w:rFonts w:eastAsia="Calibri"/>
          <w:lang w:val="ru-RU" w:eastAsia="ru-RU"/>
        </w:rPr>
        <w:t xml:space="preserve">  Убедиться в достаточном заряде аккумуляторов поиндикатору уровня заряда</w:t>
      </w:r>
      <w:r w:rsidRPr="002270A7">
        <w:rPr>
          <w:color w:val="000000"/>
          <w:lang w:val="ru-RU" w:eastAsia="ru-RU"/>
        </w:rPr>
        <w:t>.</w:t>
      </w:r>
    </w:p>
    <w:p w:rsidR="00A053F7" w:rsidRPr="002270A7" w:rsidRDefault="00A053F7" w:rsidP="00A053F7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</w:p>
    <w:p w:rsidR="00A053F7" w:rsidRPr="002270A7" w:rsidRDefault="00A053F7" w:rsidP="00A053F7">
      <w:pPr>
        <w:pStyle w:val="ListParagraph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360" w:right="-1"/>
        <w:jc w:val="center"/>
        <w:rPr>
          <w:b/>
          <w:color w:val="000000"/>
          <w:lang w:val="ru-RU" w:eastAsia="ru-RU"/>
        </w:rPr>
      </w:pPr>
      <w:r w:rsidRPr="002270A7">
        <w:rPr>
          <w:b/>
          <w:lang w:val="ru-RU" w:eastAsia="ru-RU"/>
        </w:rPr>
        <w:t>VI</w:t>
      </w:r>
      <w:r w:rsidR="002225C7">
        <w:rPr>
          <w:b/>
          <w:lang w:val="ru-RU" w:eastAsia="ru-RU"/>
        </w:rPr>
        <w:t>.</w:t>
      </w:r>
      <w:r w:rsidRPr="002270A7">
        <w:rPr>
          <w:b/>
          <w:lang w:val="ru-RU" w:eastAsia="ru-RU"/>
        </w:rPr>
        <w:t xml:space="preserve">  ВЫПОЛЕНИЕ ИЗМЕРЕНИЙ</w:t>
      </w:r>
    </w:p>
    <w:p w:rsidR="00A053F7" w:rsidRPr="002270A7" w:rsidRDefault="00A053F7" w:rsidP="00A053F7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right="-1"/>
        <w:jc w:val="both"/>
        <w:rPr>
          <w:b/>
          <w:color w:val="000000"/>
          <w:lang w:val="ru-RU" w:eastAsia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jc w:val="both"/>
        <w:rPr>
          <w:rFonts w:eastAsia="Calibri"/>
          <w:lang w:val="ru-RU" w:eastAsia="ru-RU"/>
        </w:rPr>
      </w:pPr>
      <w:r w:rsidRPr="002270A7">
        <w:rPr>
          <w:b/>
          <w:color w:val="000000"/>
          <w:lang w:val="ru-RU" w:eastAsia="ru-RU"/>
        </w:rPr>
        <w:t xml:space="preserve">9. </w:t>
      </w:r>
      <w:r w:rsidRPr="002270A7">
        <w:rPr>
          <w:rFonts w:eastAsia="Calibri"/>
          <w:lang w:val="ru-RU" w:eastAsia="ru-RU"/>
        </w:rPr>
        <w:t>При необходимости ввести регистрационный номер транспортного средства. Номер рекомендуется вводить в том случае, если результаты измерений будут сохраняться в энергонезависимой памяти для дальнейшего архивирования в ПЭВМ или для распечатки протокола результатов измерений. Для активации режима ввода регистрационного номера</w:t>
      </w:r>
    </w:p>
    <w:p w:rsidR="00A053F7" w:rsidRPr="002270A7" w:rsidRDefault="00A053F7" w:rsidP="00A053F7">
      <w:pPr>
        <w:autoSpaceDE w:val="0"/>
        <w:autoSpaceDN w:val="0"/>
        <w:adjustRightInd w:val="0"/>
        <w:jc w:val="both"/>
        <w:rPr>
          <w:rFonts w:eastAsia="Calibri"/>
          <w:lang w:val="ru-RU" w:eastAsia="ru-RU"/>
        </w:rPr>
      </w:pPr>
      <w:r w:rsidRPr="002270A7">
        <w:rPr>
          <w:rFonts w:eastAsia="Calibri"/>
          <w:lang w:val="ru-RU" w:eastAsia="ru-RU"/>
        </w:rPr>
        <w:t>необходимо нажать кнопку</w:t>
      </w:r>
      <w:r w:rsidRPr="002270A7">
        <w:rPr>
          <w:noProof/>
          <w:color w:val="000000"/>
          <w:lang w:val="en-US"/>
        </w:rPr>
        <w:drawing>
          <wp:inline distT="0" distB="0" distL="0" distR="0">
            <wp:extent cx="142875" cy="1428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color w:val="000000"/>
          <w:lang w:val="ru-RU" w:eastAsia="ru-RU"/>
        </w:rPr>
        <w:t xml:space="preserve">. </w:t>
      </w:r>
      <w:r w:rsidRPr="002270A7">
        <w:rPr>
          <w:rFonts w:eastAsia="Calibri"/>
          <w:lang w:val="ru-RU" w:eastAsia="ru-RU"/>
        </w:rPr>
        <w:t xml:space="preserve">При этом дисплей примет вид в соответствии с рисунком </w:t>
      </w:r>
      <w:r w:rsidRPr="002270A7">
        <w:rPr>
          <w:color w:val="000000"/>
          <w:lang w:val="ru-RU" w:eastAsia="ru-RU"/>
        </w:rPr>
        <w:t xml:space="preserve">3. 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  <w:r w:rsidRPr="002270A7">
        <w:rPr>
          <w:rFonts w:ascii="Times New Roman" w:hAnsi="Times New Roman" w:cs="Times New Roman"/>
          <w:lang w:val="ru-RU" w:eastAsia="ru-RU"/>
        </w:rPr>
        <w:tab/>
      </w:r>
    </w:p>
    <w:p w:rsidR="00C1456B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  <w:r w:rsidRPr="002270A7">
        <w:rPr>
          <w:rFonts w:ascii="Times New Roman" w:hAnsi="Times New Roman" w:cs="Times New Roman"/>
          <w:b/>
          <w:lang w:val="ru-RU" w:eastAsia="ru-RU"/>
        </w:rPr>
        <w:t>10.</w:t>
      </w:r>
      <w:r w:rsidRPr="002270A7">
        <w:rPr>
          <w:rFonts w:ascii="Times New Roman" w:eastAsia="Calibri" w:hAnsi="Times New Roman" w:cs="Tahoma"/>
          <w:lang w:val="ru-RU" w:eastAsia="ru-RU"/>
        </w:rPr>
        <w:t>Редактируемая позиция символа номера</w:t>
      </w:r>
      <w:r w:rsidRPr="002270A7">
        <w:rPr>
          <w:rFonts w:ascii="Times New Roman" w:hAnsi="Times New Roman" w:cs="Times New Roman"/>
          <w:lang w:val="ru-RU" w:eastAsia="ru-RU"/>
        </w:rPr>
        <w:t xml:space="preserve"> (1) выбирается с помощью кнопок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52400" cy="142875"/>
            <wp:effectExtent l="0" t="0" r="0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 xml:space="preserve"> и 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42875" cy="1428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 xml:space="preserve">. </w:t>
      </w:r>
      <w:r>
        <w:rPr>
          <w:rFonts w:ascii="Times New Roman" w:hAnsi="Times New Roman" w:cs="Times New Roman"/>
          <w:lang w:val="ru-RU" w:eastAsia="ru-RU"/>
        </w:rPr>
        <w:t>Выбор символа для записи (2) осуществляется</w:t>
      </w:r>
      <w:r w:rsidRPr="002270A7">
        <w:rPr>
          <w:rFonts w:ascii="Times New Roman" w:hAnsi="Times New Roman" w:cs="Times New Roman"/>
          <w:lang w:val="ru-RU" w:eastAsia="ru-RU"/>
        </w:rPr>
        <w:t xml:space="preserve"> с помощью кнопок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42875" cy="1428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 xml:space="preserve"> и 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42875" cy="1428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 xml:space="preserve">. Допустимые символы позволяют ввести любой регистрационный номер транспортного средства. </w:t>
      </w:r>
    </w:p>
    <w:p w:rsidR="00C1456B" w:rsidRDefault="00C1456B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  <w:r w:rsidRPr="002270A7">
        <w:rPr>
          <w:rFonts w:ascii="Times New Roman" w:hAnsi="Times New Roman" w:cs="Times New Roman"/>
          <w:lang w:val="ru-RU" w:eastAsia="ru-RU"/>
        </w:rPr>
        <w:t>Пустой символ «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23825" cy="8572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 xml:space="preserve">» (пробел)выбирается для </w:t>
      </w:r>
      <w:r w:rsidR="00C1456B">
        <w:rPr>
          <w:rFonts w:ascii="Times New Roman" w:hAnsi="Times New Roman" w:cs="Times New Roman"/>
          <w:lang w:val="ru-RU" w:eastAsia="ru-RU"/>
        </w:rPr>
        <w:t>удаления</w:t>
      </w:r>
      <w:r w:rsidRPr="002270A7">
        <w:rPr>
          <w:rFonts w:ascii="Times New Roman" w:hAnsi="Times New Roman" w:cs="Times New Roman"/>
          <w:lang w:val="ru-RU" w:eastAsia="ru-RU"/>
        </w:rPr>
        <w:t xml:space="preserve"> лишнего введенного символа. </w:t>
      </w:r>
      <w:r w:rsidRPr="002270A7">
        <w:rPr>
          <w:rFonts w:ascii="Times New Roman" w:hAnsi="Times New Roman" w:cs="Times New Roman"/>
          <w:lang w:val="ru-RU" w:eastAsia="ru-RU"/>
        </w:rPr>
        <w:lastRenderedPageBreak/>
        <w:t>Символ «» обозначает еще не введенную цифру или букву номерного знака. Если номер имеет меньше 8 символов, то допускается оставлять символ «» или вводить «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23825" cy="857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 xml:space="preserve">» . Послезаполнения всех необходимых символов для сохранения и выхода из режима ввода регистрационного номера необходимо нажать кнопку </w:t>
      </w:r>
      <w:r w:rsidRPr="002270A7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142875" cy="14287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color w:val="auto"/>
          <w:lang w:val="ru-RU" w:eastAsia="ru-RU"/>
        </w:rPr>
        <w:t xml:space="preserve"> и подтвердить действие нажатием кнопки 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42875" cy="1428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>. Если на данном этапе требуется редактирование введенного регистрационного номера, то вместо подтверждения необходимо нажать кнопку отмены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42875" cy="1428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>При этом будетпроизведен возврат в режим ввода регистрационного номера.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  <w:r w:rsidRPr="002270A7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53975</wp:posOffset>
            </wp:positionV>
            <wp:extent cx="2952115" cy="1431925"/>
            <wp:effectExtent l="0" t="0" r="635" b="0"/>
            <wp:wrapTopAndBottom/>
            <wp:docPr id="8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43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3F7" w:rsidRPr="00B97107" w:rsidRDefault="00A053F7" w:rsidP="00A053F7">
      <w:pPr>
        <w:autoSpaceDE w:val="0"/>
        <w:autoSpaceDN w:val="0"/>
        <w:adjustRightInd w:val="0"/>
        <w:spacing w:line="276" w:lineRule="auto"/>
        <w:ind w:right="-1"/>
        <w:jc w:val="center"/>
        <w:rPr>
          <w:color w:val="000000"/>
          <w:lang w:val="ru-RU" w:eastAsia="ru-RU"/>
        </w:rPr>
      </w:pPr>
      <w:r w:rsidRPr="002270A7">
        <w:rPr>
          <w:color w:val="000000"/>
          <w:lang w:val="ru-RU" w:eastAsia="ru-RU"/>
        </w:rPr>
        <w:t>Рис. 3. Ввод регистрационного номера</w:t>
      </w:r>
    </w:p>
    <w:p w:rsidR="00A053F7" w:rsidRPr="002270A7" w:rsidRDefault="00A053F7" w:rsidP="00A053F7">
      <w:pPr>
        <w:pStyle w:val="ListParagraph"/>
        <w:autoSpaceDE w:val="0"/>
        <w:autoSpaceDN w:val="0"/>
        <w:adjustRightInd w:val="0"/>
        <w:spacing w:line="276" w:lineRule="auto"/>
        <w:ind w:right="-1"/>
        <w:rPr>
          <w:color w:val="000000"/>
          <w:lang w:val="ru-RU" w:eastAsia="ru-RU"/>
        </w:rPr>
      </w:pPr>
      <w:r w:rsidRPr="002270A7">
        <w:rPr>
          <w:color w:val="000000"/>
          <w:lang w:val="ru-RU" w:eastAsia="ru-RU"/>
        </w:rPr>
        <w:t xml:space="preserve">                       1 – редактируемая позиция символа номера;</w:t>
      </w:r>
    </w:p>
    <w:p w:rsidR="00A053F7" w:rsidRPr="002270A7" w:rsidRDefault="00A053F7" w:rsidP="00A053F7">
      <w:pPr>
        <w:pStyle w:val="ListParagraph"/>
        <w:numPr>
          <w:ilvl w:val="0"/>
          <w:numId w:val="21"/>
        </w:numPr>
        <w:tabs>
          <w:tab w:val="left" w:pos="1620"/>
          <w:tab w:val="left" w:pos="2250"/>
          <w:tab w:val="left" w:pos="3119"/>
        </w:tabs>
        <w:autoSpaceDE w:val="0"/>
        <w:autoSpaceDN w:val="0"/>
        <w:adjustRightInd w:val="0"/>
        <w:spacing w:line="276" w:lineRule="auto"/>
        <w:ind w:right="-1" w:firstLine="281"/>
        <w:rPr>
          <w:color w:val="000000"/>
          <w:lang w:val="ru-RU" w:eastAsia="ru-RU"/>
        </w:rPr>
      </w:pPr>
      <w:r w:rsidRPr="002270A7">
        <w:rPr>
          <w:color w:val="000000"/>
          <w:lang w:val="ru-RU" w:eastAsia="ru-RU"/>
        </w:rPr>
        <w:t>– активный символ для записи в текущую позицию.</w:t>
      </w:r>
    </w:p>
    <w:p w:rsidR="00A053F7" w:rsidRPr="002270A7" w:rsidRDefault="00A053F7" w:rsidP="00A053F7">
      <w:pPr>
        <w:pStyle w:val="ListParagraph"/>
        <w:autoSpaceDE w:val="0"/>
        <w:autoSpaceDN w:val="0"/>
        <w:adjustRightInd w:val="0"/>
        <w:spacing w:line="276" w:lineRule="auto"/>
        <w:ind w:left="1069" w:right="-1"/>
        <w:rPr>
          <w:color w:val="000000"/>
          <w:lang w:val="ru-RU" w:eastAsia="ru-RU"/>
        </w:rPr>
      </w:pP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  <w:r w:rsidRPr="002270A7">
        <w:rPr>
          <w:rFonts w:ascii="Times New Roman" w:hAnsi="Times New Roman" w:cs="Times New Roman"/>
          <w:b/>
          <w:lang w:val="ru-RU" w:eastAsia="ru-RU"/>
        </w:rPr>
        <w:t>11.</w:t>
      </w:r>
      <w:r w:rsidRPr="002270A7">
        <w:rPr>
          <w:rFonts w:ascii="Times New Roman" w:hAnsi="Times New Roman" w:cs="Times New Roman"/>
          <w:lang w:val="ru-RU" w:eastAsia="ru-RU"/>
        </w:rPr>
        <w:t xml:space="preserve"> Совместить по внешним поверхностям корпус</w:t>
      </w:r>
      <w:r w:rsidR="00C1456B">
        <w:rPr>
          <w:rFonts w:ascii="Times New Roman" w:hAnsi="Times New Roman" w:cs="Times New Roman"/>
          <w:lang w:val="ru-RU" w:eastAsia="ru-RU"/>
        </w:rPr>
        <w:t>а</w:t>
      </w:r>
      <w:r w:rsidRPr="002270A7">
        <w:rPr>
          <w:rFonts w:ascii="Times New Roman" w:hAnsi="Times New Roman" w:cs="Times New Roman"/>
          <w:lang w:val="ru-RU" w:eastAsia="ru-RU"/>
        </w:rPr>
        <w:t xml:space="preserve"> осветителя и фотоприемника и, удерживая их в этом положении, выполнить калибровку прибора нажатием на кнопку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42875" cy="1524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>. При этом на дисплее должно установиться значение светопропускания в пределах (100,0 ± 0,2)%.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  <w:r w:rsidRPr="002270A7">
        <w:rPr>
          <w:b/>
          <w:color w:val="000000"/>
          <w:lang w:val="ru-RU" w:eastAsia="ru-RU"/>
        </w:rPr>
        <w:t>12.</w:t>
      </w:r>
      <w:r w:rsidRPr="002270A7">
        <w:rPr>
          <w:color w:val="000000"/>
          <w:lang w:val="ru-RU" w:eastAsia="ru-RU"/>
        </w:rPr>
        <w:t xml:space="preserve"> Определить светопропускание тестируемого стекла. Для этого приложить с небольшим усилием вплотную к стеклу с противоположных сторон фотоприемник и осветитель. Отцентрировать их визуально по внешним поверхностям.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lang w:val="ru-RU" w:eastAsia="ru-RU"/>
        </w:rPr>
      </w:pPr>
      <w:r w:rsidRPr="002270A7">
        <w:rPr>
          <w:color w:val="000000"/>
          <w:lang w:val="ru-RU" w:eastAsia="ru-RU"/>
        </w:rPr>
        <w:t>Более точную центровку можно обеспечить за счет незначительных поперечных перемещений осветителя относительно фотоприемника до достижения максимального показания прибора, которое и принимается за результат измерений. Если включена звуковая сигнализация, то при значениях светопропускания ниже порога раздается прерывистый звуковой сигнал.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lang w:val="ru-RU" w:eastAsia="ru-RU"/>
        </w:rPr>
      </w:pPr>
      <w:r w:rsidRPr="002270A7">
        <w:rPr>
          <w:color w:val="000000"/>
          <w:lang w:val="ru-RU" w:eastAsia="ru-RU"/>
        </w:rPr>
        <w:t>При повторном измерении светопропускания необходимо заново выполнить калибровку в соответствии с п</w:t>
      </w:r>
      <w:r>
        <w:rPr>
          <w:color w:val="000000"/>
          <w:lang w:val="ru-RU" w:eastAsia="ru-RU"/>
        </w:rPr>
        <w:t>у</w:t>
      </w:r>
      <w:r w:rsidRPr="002270A7">
        <w:rPr>
          <w:color w:val="000000"/>
          <w:lang w:val="ru-RU" w:eastAsia="ru-RU"/>
        </w:rPr>
        <w:t>нкт</w:t>
      </w:r>
      <w:r>
        <w:rPr>
          <w:color w:val="000000"/>
          <w:lang w:val="ru-RU" w:eastAsia="ru-RU"/>
        </w:rPr>
        <w:t>ом</w:t>
      </w:r>
      <w:r w:rsidRPr="002270A7">
        <w:rPr>
          <w:color w:val="000000"/>
          <w:lang w:val="ru-RU" w:eastAsia="ru-RU"/>
        </w:rPr>
        <w:t xml:space="preserve"> 11.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  <w:r w:rsidRPr="002270A7">
        <w:rPr>
          <w:i/>
          <w:color w:val="000000"/>
          <w:lang w:val="ru-RU" w:eastAsia="ru-RU"/>
        </w:rPr>
        <w:t>Примечание</w:t>
      </w:r>
      <w:r w:rsidR="00C1456B">
        <w:rPr>
          <w:i/>
          <w:color w:val="000000"/>
          <w:lang w:val="ru-RU" w:eastAsia="ru-RU"/>
        </w:rPr>
        <w:t>.</w:t>
      </w:r>
      <w:r w:rsidRPr="002270A7">
        <w:rPr>
          <w:color w:val="000000"/>
          <w:lang w:val="ru-RU" w:eastAsia="ru-RU"/>
        </w:rPr>
        <w:t>При проведении измерений необходимо исключить наличие ярких сторонних источников света, освещающих фотопри</w:t>
      </w:r>
      <w:r w:rsidR="00C1456B">
        <w:rPr>
          <w:color w:val="000000"/>
          <w:lang w:val="ru-RU" w:eastAsia="ru-RU"/>
        </w:rPr>
        <w:t>е</w:t>
      </w:r>
      <w:r w:rsidRPr="002270A7">
        <w:rPr>
          <w:color w:val="000000"/>
          <w:lang w:val="ru-RU" w:eastAsia="ru-RU"/>
        </w:rPr>
        <w:t>мник.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i/>
          <w:color w:val="000000"/>
          <w:lang w:val="ru-RU" w:eastAsia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lang w:val="ru-RU" w:eastAsia="ru-RU"/>
        </w:rPr>
      </w:pPr>
      <w:r w:rsidRPr="002270A7">
        <w:rPr>
          <w:b/>
          <w:color w:val="000000"/>
          <w:lang w:val="ru-RU" w:eastAsia="ru-RU"/>
        </w:rPr>
        <w:t>13.</w:t>
      </w:r>
      <w:r w:rsidR="00C1456B">
        <w:rPr>
          <w:color w:val="000000"/>
          <w:lang w:val="ru-RU" w:eastAsia="ru-RU"/>
        </w:rPr>
        <w:t xml:space="preserve"> При необходимости результат измерений</w:t>
      </w:r>
      <w:r w:rsidRPr="002270A7">
        <w:rPr>
          <w:color w:val="000000"/>
          <w:lang w:val="ru-RU" w:eastAsia="ru-RU"/>
        </w:rPr>
        <w:t xml:space="preserve"> можно сохранить в энергонезависим</w:t>
      </w:r>
      <w:r w:rsidR="00C1456B">
        <w:rPr>
          <w:color w:val="000000"/>
          <w:lang w:val="ru-RU" w:eastAsia="ru-RU"/>
        </w:rPr>
        <w:t>ой</w:t>
      </w:r>
      <w:r w:rsidRPr="002270A7">
        <w:rPr>
          <w:color w:val="000000"/>
          <w:lang w:val="ru-RU" w:eastAsia="ru-RU"/>
        </w:rPr>
        <w:t xml:space="preserve"> памят</w:t>
      </w:r>
      <w:r w:rsidR="00C1456B">
        <w:rPr>
          <w:color w:val="000000"/>
          <w:lang w:val="ru-RU" w:eastAsia="ru-RU"/>
        </w:rPr>
        <w:t>и</w:t>
      </w:r>
      <w:r w:rsidRPr="002270A7">
        <w:rPr>
          <w:color w:val="000000"/>
          <w:lang w:val="ru-RU" w:eastAsia="ru-RU"/>
        </w:rPr>
        <w:t xml:space="preserve"> прибора для дальнейшей передачи данных в ПЭВМ для архивирования или распечатки протокола.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lang w:val="ru-RU" w:eastAsia="ru-RU"/>
        </w:rPr>
      </w:pPr>
      <w:r w:rsidRPr="002270A7">
        <w:rPr>
          <w:color w:val="000000"/>
          <w:lang w:val="ru-RU" w:eastAsia="ru-RU"/>
        </w:rPr>
        <w:t>Для этого во время отображения измеряемого значения светопропускания необходимо нажать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color w:val="000000"/>
          <w:lang w:val="ru-RU" w:eastAsia="ru-RU"/>
        </w:rPr>
        <w:t xml:space="preserve">. При этом будет активирован режим записи и дисплей примет вид в соответствии с рисунком 4.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color w:val="000000"/>
          <w:lang w:val="ru-RU" w:eastAsia="ru-RU"/>
        </w:rPr>
      </w:pPr>
      <w:r w:rsidRPr="002270A7">
        <w:rPr>
          <w:color w:val="000000"/>
          <w:lang w:val="ru-RU" w:eastAsia="ru-RU"/>
        </w:rPr>
        <w:t>Если было произведено измерение лобового стекла, то для записи нажмите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color w:val="000000"/>
          <w:lang w:val="ru-RU" w:eastAsia="ru-RU"/>
        </w:rPr>
        <w:t>, если бокового или любого другого</w:t>
      </w:r>
      <w:r w:rsidR="00C1456B">
        <w:rPr>
          <w:color w:val="000000"/>
          <w:lang w:val="ru-RU" w:eastAsia="ru-RU"/>
        </w:rPr>
        <w:t xml:space="preserve"> -</w:t>
      </w:r>
      <w:r w:rsidRPr="002270A7">
        <w:rPr>
          <w:color w:val="000000"/>
          <w:lang w:val="ru-RU" w:eastAsia="ru-RU"/>
        </w:rPr>
        <w:t xml:space="preserve"> нажмите кнопку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color w:val="000000"/>
          <w:lang w:val="ru-RU" w:eastAsia="ru-RU"/>
        </w:rPr>
        <w:t xml:space="preserve"> 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  <w:r w:rsidRPr="002270A7">
        <w:rPr>
          <w:rFonts w:ascii="Times New Roman" w:hAnsi="Times New Roman" w:cs="Times New Roman"/>
          <w:lang w:val="ru-RU" w:eastAsia="ru-RU"/>
        </w:rPr>
        <w:tab/>
        <w:t>В случае, если запись не требуется, выход из режима производит</w:t>
      </w:r>
      <w:r w:rsidR="00A35B71">
        <w:rPr>
          <w:rFonts w:ascii="Times New Roman" w:hAnsi="Times New Roman" w:cs="Times New Roman"/>
          <w:lang w:val="ru-RU" w:eastAsia="ru-RU"/>
        </w:rPr>
        <w:t xml:space="preserve">ся по </w:t>
      </w:r>
      <w:r w:rsidR="00A35B71">
        <w:rPr>
          <w:rFonts w:ascii="Times New Roman" w:hAnsi="Times New Roman" w:cs="Times New Roman"/>
          <w:lang w:val="ru-RU" w:eastAsia="ru-RU"/>
        </w:rPr>
        <w:lastRenderedPageBreak/>
        <w:t>кратковременному нажатию кнопки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42875" cy="14287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 w:eastAsia="ru-RU"/>
        </w:rPr>
        <w:t>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 w:eastAsia="ru-RU"/>
        </w:rPr>
      </w:pPr>
    </w:p>
    <w:tbl>
      <w:tblPr>
        <w:tblW w:w="0" w:type="auto"/>
        <w:tblInd w:w="3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1276"/>
        <w:gridCol w:w="1275"/>
      </w:tblGrid>
      <w:tr w:rsidR="00A053F7" w:rsidRPr="002270A7" w:rsidTr="002E7ACB">
        <w:tc>
          <w:tcPr>
            <w:tcW w:w="1276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270A7">
              <w:rPr>
                <w:rFonts w:ascii="Times New Roman" w:hAnsi="Times New Roman" w:cs="Times New Roman"/>
                <w:b/>
                <w:lang w:val="ru-RU" w:eastAsia="ru-RU"/>
              </w:rPr>
              <w:t>70,3 %</w:t>
            </w:r>
          </w:p>
        </w:tc>
        <w:tc>
          <w:tcPr>
            <w:tcW w:w="1275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270A7">
              <w:rPr>
                <w:rFonts w:ascii="Times New Roman" w:hAnsi="Times New Roman" w:cs="Times New Roman"/>
                <w:b/>
                <w:lang w:val="ru-RU" w:eastAsia="ru-RU"/>
              </w:rPr>
              <w:t>Стекло</w:t>
            </w:r>
          </w:p>
        </w:tc>
      </w:tr>
      <w:tr w:rsidR="00A053F7" w:rsidRPr="002270A7" w:rsidTr="002E7ACB">
        <w:tc>
          <w:tcPr>
            <w:tcW w:w="1276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270A7">
              <w:rPr>
                <w:rFonts w:ascii="Times New Roman" w:hAnsi="Times New Roman" w:cs="Times New Roman"/>
                <w:b/>
                <w:lang w:val="ru-RU" w:eastAsia="ru-RU"/>
              </w:rPr>
              <w:t>Лобовое</w:t>
            </w:r>
          </w:p>
        </w:tc>
        <w:tc>
          <w:tcPr>
            <w:tcW w:w="1275" w:type="dxa"/>
          </w:tcPr>
          <w:p w:rsidR="00A053F7" w:rsidRPr="002270A7" w:rsidRDefault="00A053F7" w:rsidP="002E7ACB">
            <w:pPr>
              <w:pStyle w:val="Default"/>
              <w:tabs>
                <w:tab w:val="left" w:pos="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2270A7">
              <w:rPr>
                <w:rFonts w:ascii="Times New Roman" w:hAnsi="Times New Roman" w:cs="Times New Roman"/>
                <w:b/>
                <w:lang w:val="ru-RU" w:eastAsia="ru-RU"/>
              </w:rPr>
              <w:t>Другое</w:t>
            </w:r>
          </w:p>
        </w:tc>
      </w:tr>
    </w:tbl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 w:rsidRPr="002270A7">
        <w:rPr>
          <w:rFonts w:ascii="Times New Roman" w:hAnsi="Times New Roman" w:cs="Times New Roman"/>
          <w:lang w:val="ru-RU"/>
        </w:rPr>
        <w:tab/>
      </w:r>
      <w:r w:rsidRPr="002270A7">
        <w:rPr>
          <w:rFonts w:ascii="Times New Roman" w:hAnsi="Times New Roman" w:cs="Times New Roman"/>
          <w:lang w:val="ru-RU"/>
        </w:rPr>
        <w:tab/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center"/>
        <w:rPr>
          <w:rFonts w:ascii="Times New Roman" w:hAnsi="Times New Roman" w:cs="Times New Roman"/>
          <w:color w:val="7030A0"/>
          <w:lang w:val="ru-RU" w:eastAsia="ru-RU"/>
        </w:rPr>
      </w:pPr>
      <w:r w:rsidRPr="002270A7">
        <w:rPr>
          <w:rFonts w:ascii="Times New Roman" w:hAnsi="Times New Roman" w:cs="Times New Roman"/>
          <w:lang w:val="ru-RU"/>
        </w:rPr>
        <w:t>Рис. 4. Сохранение результата измерений.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  <w:r w:rsidRPr="002270A7">
        <w:rPr>
          <w:rFonts w:ascii="Times New Roman" w:hAnsi="Times New Roman" w:cs="Times New Roman"/>
          <w:b/>
          <w:lang w:val="ru-RU"/>
        </w:rPr>
        <w:t>14.</w:t>
      </w:r>
      <w:r w:rsidRPr="002270A7">
        <w:rPr>
          <w:rFonts w:ascii="Times New Roman" w:hAnsi="Times New Roman" w:cs="Times New Roman"/>
          <w:lang w:val="ru-RU"/>
        </w:rPr>
        <w:t xml:space="preserve"> Выключение прибора производится длительным нажатием кнопки</w:t>
      </w:r>
      <w:r w:rsidRPr="002270A7">
        <w:rPr>
          <w:rFonts w:ascii="Times New Roman" w:hAnsi="Times New Roman" w:cs="Times New Roman"/>
          <w:noProof/>
        </w:rPr>
        <w:drawing>
          <wp:inline distT="0" distB="0" distL="0" distR="0">
            <wp:extent cx="142875" cy="142875"/>
            <wp:effectExtent l="0" t="0" r="9525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ascii="Times New Roman" w:hAnsi="Times New Roman" w:cs="Times New Roman"/>
          <w:lang w:val="ru-RU"/>
        </w:rPr>
        <w:t>. При этом необходимо дождаться, когда дисплей погаснет.</w:t>
      </w:r>
    </w:p>
    <w:p w:rsidR="00A053F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b/>
          <w:color w:val="00000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>15.</w:t>
      </w:r>
      <w:r>
        <w:rPr>
          <w:rFonts w:eastAsia="Calibri"/>
          <w:color w:val="000000"/>
          <w:lang w:val="ru-RU"/>
        </w:rPr>
        <w:t>Вызов д</w:t>
      </w:r>
      <w:r w:rsidRPr="002270A7">
        <w:rPr>
          <w:rFonts w:eastAsia="Calibri"/>
          <w:color w:val="000000"/>
          <w:lang w:val="ru-RU"/>
        </w:rPr>
        <w:t>ополнительны</w:t>
      </w:r>
      <w:r>
        <w:rPr>
          <w:rFonts w:eastAsia="Calibri"/>
          <w:color w:val="000000"/>
          <w:lang w:val="ru-RU"/>
        </w:rPr>
        <w:t>х</w:t>
      </w:r>
      <w:r w:rsidRPr="002270A7">
        <w:rPr>
          <w:rFonts w:eastAsia="Calibri"/>
          <w:color w:val="000000"/>
          <w:lang w:val="ru-RU"/>
        </w:rPr>
        <w:t xml:space="preserve"> функции </w:t>
      </w:r>
      <w:r>
        <w:rPr>
          <w:rFonts w:eastAsia="Calibri"/>
          <w:color w:val="000000"/>
          <w:lang w:val="ru-RU"/>
        </w:rPr>
        <w:t>прибора производится из разветвленного меню. Доступны следующие функции</w:t>
      </w:r>
      <w:r w:rsidRPr="002270A7">
        <w:rPr>
          <w:rFonts w:eastAsia="Calibri"/>
          <w:color w:val="000000"/>
          <w:lang w:val="ru-RU"/>
        </w:rPr>
        <w:t xml:space="preserve">: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 xml:space="preserve">1) выбор языка сообщений прибора;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 xml:space="preserve">2) установка порога звуковой сигнализации;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 xml:space="preserve">3) установка таймера автоматического отключения подсветки дисплея;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 xml:space="preserve">4) установка регистрационного номера транспортного средства;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 xml:space="preserve">5) установка даты и времени;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6) просмотр результатов измерения, хранящихся в энергонезависимой памяти прибора.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 xml:space="preserve">16.  </w:t>
      </w:r>
      <w:r w:rsidRPr="002270A7">
        <w:rPr>
          <w:rFonts w:eastAsia="Calibri"/>
          <w:color w:val="000000"/>
          <w:lang w:val="ru-RU"/>
        </w:rPr>
        <w:t>Вход в меню производится нажати</w:t>
      </w:r>
      <w:r w:rsidR="00A35B71">
        <w:rPr>
          <w:rFonts w:eastAsia="Calibri"/>
          <w:color w:val="000000"/>
          <w:lang w:val="ru-RU"/>
        </w:rPr>
        <w:t>ем</w:t>
      </w:r>
      <w:r w:rsidRPr="002270A7">
        <w:rPr>
          <w:rFonts w:eastAsia="Calibri"/>
          <w:color w:val="000000"/>
          <w:lang w:val="ru-RU"/>
        </w:rPr>
        <w:t xml:space="preserve"> кнопки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. Выбор необходимой вкладки меню осуществляется последовательным нажатием кнопки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. Вход в выбранную вкладку производится нажати</w:t>
      </w:r>
      <w:r w:rsidR="00A35B71">
        <w:rPr>
          <w:rFonts w:eastAsia="Calibri"/>
          <w:color w:val="000000"/>
          <w:lang w:val="ru-RU"/>
        </w:rPr>
        <w:t>ем</w:t>
      </w:r>
      <w:r w:rsidRPr="002270A7">
        <w:rPr>
          <w:rFonts w:eastAsia="Calibri"/>
          <w:color w:val="000000"/>
          <w:lang w:val="ru-RU"/>
        </w:rPr>
        <w:t xml:space="preserve"> кнопки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. Изменение параметров во вкладке осуществляется последовательным нажатием кнопки 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.  Применение параметров производится нажати</w:t>
      </w:r>
      <w:r>
        <w:rPr>
          <w:rFonts w:eastAsia="Calibri"/>
          <w:color w:val="000000"/>
          <w:lang w:val="ru-RU"/>
        </w:rPr>
        <w:t>ем</w:t>
      </w:r>
      <w:r w:rsidRPr="002270A7">
        <w:rPr>
          <w:rFonts w:eastAsia="Calibri"/>
          <w:color w:val="000000"/>
          <w:lang w:val="ru-RU"/>
        </w:rPr>
        <w:t xml:space="preserve"> кнопки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 . В</w:t>
      </w:r>
      <w:r>
        <w:rPr>
          <w:rFonts w:eastAsia="Calibri"/>
          <w:color w:val="000000"/>
          <w:lang w:val="ru-RU"/>
        </w:rPr>
        <w:t>ы</w:t>
      </w:r>
      <w:r w:rsidRPr="002270A7">
        <w:rPr>
          <w:rFonts w:eastAsia="Calibri"/>
          <w:color w:val="000000"/>
          <w:lang w:val="ru-RU"/>
        </w:rPr>
        <w:t xml:space="preserve">ход </w:t>
      </w:r>
      <w:r>
        <w:rPr>
          <w:rFonts w:eastAsia="Calibri"/>
          <w:color w:val="000000"/>
          <w:lang w:val="ru-RU"/>
        </w:rPr>
        <w:t>из</w:t>
      </w:r>
      <w:r w:rsidRPr="002270A7">
        <w:rPr>
          <w:rFonts w:eastAsia="Calibri"/>
          <w:color w:val="000000"/>
          <w:lang w:val="ru-RU"/>
        </w:rPr>
        <w:t xml:space="preserve"> меню производится нажати</w:t>
      </w:r>
      <w:r>
        <w:rPr>
          <w:rFonts w:eastAsia="Calibri"/>
          <w:color w:val="000000"/>
          <w:lang w:val="ru-RU"/>
        </w:rPr>
        <w:t>ем</w:t>
      </w:r>
      <w:r w:rsidRPr="002270A7">
        <w:rPr>
          <w:rFonts w:eastAsia="Calibri"/>
          <w:color w:val="000000"/>
          <w:lang w:val="ru-RU"/>
        </w:rPr>
        <w:t xml:space="preserve"> кнопки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B71">
        <w:rPr>
          <w:rFonts w:eastAsia="Calibri"/>
          <w:color w:val="000000"/>
          <w:lang w:val="ru-RU"/>
        </w:rPr>
        <w:t>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>17.</w:t>
      </w:r>
      <w:r w:rsidRPr="002270A7">
        <w:rPr>
          <w:rFonts w:eastAsia="Calibri"/>
          <w:color w:val="000000"/>
          <w:lang w:val="ru-RU"/>
        </w:rPr>
        <w:t xml:space="preserve">  Выбор языка сообщений.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Для удобства пользователя сообщения прибора могут отображаться на трех языках: русском, украинском и английском.Для изменения языка отображения необходимо войти во вкладку «Язык меню» и выбрать желаемый параметр.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 xml:space="preserve">18. </w:t>
      </w:r>
      <w:r w:rsidRPr="002270A7">
        <w:rPr>
          <w:rFonts w:eastAsia="Calibri"/>
          <w:color w:val="000000"/>
          <w:lang w:val="ru-RU"/>
        </w:rPr>
        <w:t xml:space="preserve"> Установка порога звуковой сигнализации</w:t>
      </w:r>
      <w:r w:rsidR="00A35B71">
        <w:rPr>
          <w:rFonts w:eastAsia="Calibri"/>
          <w:color w:val="000000"/>
          <w:lang w:val="ru-RU"/>
        </w:rPr>
        <w:t>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В приборе предусмотрена звуковая сигнализация при значении светопропускания ниже установленного пользователем порога.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Для включения или отключения звуковой сигнализации и установки порога необходимо войти во вкладку «Звуковой сигнал». С помощью кнопок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выбрать желаемый параметр «Выключен» или «Включен».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Если выбран параметр «Включен», то можно установить желаемый порог от 5 до 99% с дискретностью 1%. Для перехода к установке параметра нажмите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. Установка значения порога производится с помощью последовательного нажатия кнопок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 (увеличение)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 (уменьшение).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lang w:val="ru-RU"/>
        </w:rPr>
      </w:pPr>
      <w:r w:rsidRPr="002270A7">
        <w:rPr>
          <w:rFonts w:ascii="Times New Roman" w:eastAsia="Calibri" w:hAnsi="Times New Roman" w:cs="Times New Roman"/>
          <w:b/>
          <w:lang w:val="ru-RU"/>
        </w:rPr>
        <w:t xml:space="preserve">19.  </w:t>
      </w:r>
      <w:r w:rsidRPr="002270A7">
        <w:rPr>
          <w:rFonts w:ascii="Times New Roman" w:eastAsia="Calibri" w:hAnsi="Times New Roman" w:cs="Times New Roman"/>
          <w:lang w:val="ru-RU"/>
        </w:rPr>
        <w:t>Установка таймера автоматического отключения подсветки дисплея.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lang w:val="ru-RU"/>
        </w:rPr>
        <w:t>С целью увеличения ресурса аккумуляторов в приборе предусмотрен таймер автоматического отключения подсветки дисплея через установленное пользователем время.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lang w:val="ru-RU"/>
        </w:rPr>
      </w:pPr>
      <w:r w:rsidRPr="002270A7">
        <w:rPr>
          <w:rFonts w:eastAsia="Calibri"/>
          <w:lang w:val="ru-RU"/>
        </w:rPr>
        <w:lastRenderedPageBreak/>
        <w:t xml:space="preserve">Для включения или отключения таймера и установки времени, через которое он сработает, необходимо войти во вкладку «Таймер подсветки». С помощью кнопок 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выбрать желаемый параметр «Выключен» или «Включен».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Если выбран параметр «Включен», то можно установить желаемое время от 5 до 60 секунд с дискретностью 5 секунд. Для перехода к установке времени нажмите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. Выбор желаемого значения производится с помощью последовательного нажатия кнопок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 (увеличение)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 (уменьшение).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>20.</w:t>
      </w:r>
      <w:r w:rsidRPr="002270A7">
        <w:rPr>
          <w:rFonts w:eastAsia="Calibri"/>
          <w:color w:val="000000"/>
          <w:lang w:val="ru-RU"/>
        </w:rPr>
        <w:t xml:space="preserve"> Установка регистрационного номера транспортного средства.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 xml:space="preserve">Для ввода номера войдите во вкладку «Установка номера» и в соответствии с </w:t>
      </w:r>
      <w:r w:rsidR="00A35B71">
        <w:rPr>
          <w:rFonts w:eastAsia="Calibri"/>
          <w:color w:val="000000"/>
          <w:lang w:val="ru-RU"/>
        </w:rPr>
        <w:t xml:space="preserve">пунктами </w:t>
      </w:r>
      <w:r w:rsidRPr="002270A7">
        <w:rPr>
          <w:rFonts w:eastAsia="Calibri"/>
          <w:color w:val="000000"/>
          <w:lang w:val="ru-RU"/>
        </w:rPr>
        <w:t>8-10 введите номер транспортного средства, для которого будут производиться измерения светопропускания.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>21.</w:t>
      </w:r>
      <w:r w:rsidRPr="002270A7">
        <w:rPr>
          <w:rFonts w:eastAsia="Calibri"/>
          <w:color w:val="000000"/>
          <w:lang w:val="ru-RU"/>
        </w:rPr>
        <w:t xml:space="preserve"> Установка даты и времени</w:t>
      </w:r>
      <w:r w:rsidR="00A35B71">
        <w:rPr>
          <w:rFonts w:eastAsia="Calibri"/>
          <w:color w:val="000000"/>
          <w:lang w:val="ru-RU"/>
        </w:rPr>
        <w:t>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Прибор оснащен часами реального времени, которое используется для протоколирования результатов измерения светопропускания. Для установки текущей даты войдите во вкладку «Дата /время», перейдите во вложенную вкладку «Установка даты» и нажмите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 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 xml:space="preserve">Переключение между значениями </w:t>
      </w:r>
      <w:r w:rsidR="00A35B71">
        <w:rPr>
          <w:rFonts w:eastAsia="Calibri"/>
          <w:color w:val="000000"/>
          <w:lang w:val="ru-RU"/>
        </w:rPr>
        <w:t>«</w:t>
      </w:r>
      <w:r w:rsidRPr="002270A7">
        <w:rPr>
          <w:rFonts w:eastAsia="Calibri"/>
          <w:color w:val="000000"/>
          <w:lang w:val="ru-RU"/>
        </w:rPr>
        <w:t>год, месяц, дата</w:t>
      </w:r>
      <w:r w:rsidR="00A35B71">
        <w:rPr>
          <w:rFonts w:eastAsia="Calibri"/>
          <w:color w:val="000000"/>
          <w:lang w:val="ru-RU"/>
        </w:rPr>
        <w:t>»</w:t>
      </w:r>
      <w:r w:rsidRPr="002270A7">
        <w:rPr>
          <w:rFonts w:eastAsia="Calibri"/>
          <w:color w:val="000000"/>
          <w:lang w:val="ru-RU"/>
        </w:rPr>
        <w:t xml:space="preserve"> производится с помощью кнопок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B71">
        <w:rPr>
          <w:rFonts w:eastAsia="Calibri"/>
          <w:color w:val="000000"/>
          <w:lang w:val="ru-RU"/>
        </w:rPr>
        <w:t>, а</w:t>
      </w:r>
      <w:r w:rsidRPr="002270A7">
        <w:rPr>
          <w:rFonts w:eastAsia="Calibri"/>
          <w:color w:val="000000"/>
          <w:lang w:val="ru-RU"/>
        </w:rPr>
        <w:t xml:space="preserve"> изменени</w:t>
      </w:r>
      <w:r w:rsidR="00A35B71">
        <w:rPr>
          <w:rFonts w:eastAsia="Calibri"/>
          <w:color w:val="000000"/>
          <w:lang w:val="ru-RU"/>
        </w:rPr>
        <w:t>е</w:t>
      </w:r>
      <w:r w:rsidRPr="002270A7">
        <w:rPr>
          <w:rFonts w:eastAsia="Calibri"/>
          <w:color w:val="000000"/>
          <w:lang w:val="ru-RU"/>
        </w:rPr>
        <w:t xml:space="preserve"> самих значений </w:t>
      </w:r>
      <w:r w:rsidR="00A35B71">
        <w:rPr>
          <w:rFonts w:eastAsia="Calibri"/>
          <w:color w:val="000000"/>
          <w:lang w:val="ru-RU"/>
        </w:rPr>
        <w:t xml:space="preserve">- </w:t>
      </w:r>
      <w:r w:rsidRPr="002270A7">
        <w:rPr>
          <w:rFonts w:eastAsia="Calibri"/>
          <w:color w:val="000000"/>
          <w:lang w:val="ru-RU"/>
        </w:rPr>
        <w:t>с помощью кнопок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. Для сохранения введенной даты нажмите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. Для установки текущего времени войдите во вкладку «Дата/время», перейдите во вложенную вкладку «Установка часов» и нажмите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 xml:space="preserve">Переключение между значениями </w:t>
      </w:r>
      <w:r w:rsidR="00A35B71">
        <w:rPr>
          <w:rFonts w:eastAsia="Calibri"/>
          <w:color w:val="000000"/>
          <w:lang w:val="ru-RU"/>
        </w:rPr>
        <w:t>«</w:t>
      </w:r>
      <w:r w:rsidRPr="002270A7">
        <w:rPr>
          <w:rFonts w:eastAsia="Calibri"/>
          <w:color w:val="000000"/>
          <w:lang w:val="ru-RU"/>
        </w:rPr>
        <w:t>часы, минуты, секунды</w:t>
      </w:r>
      <w:r w:rsidR="00A35B71">
        <w:rPr>
          <w:rFonts w:eastAsia="Calibri"/>
          <w:color w:val="000000"/>
          <w:lang w:val="ru-RU"/>
        </w:rPr>
        <w:t>»</w:t>
      </w:r>
      <w:r w:rsidRPr="002270A7">
        <w:rPr>
          <w:rFonts w:eastAsia="Calibri"/>
          <w:color w:val="000000"/>
          <w:lang w:val="ru-RU"/>
        </w:rPr>
        <w:t xml:space="preserve"> производится с помощью кнопок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B71">
        <w:rPr>
          <w:rFonts w:eastAsia="Calibri"/>
          <w:color w:val="000000"/>
          <w:lang w:val="ru-RU"/>
        </w:rPr>
        <w:t>,а</w:t>
      </w:r>
      <w:r w:rsidRPr="002270A7">
        <w:rPr>
          <w:rFonts w:eastAsia="Calibri"/>
          <w:color w:val="000000"/>
          <w:lang w:val="ru-RU"/>
        </w:rPr>
        <w:t xml:space="preserve"> изменени</w:t>
      </w:r>
      <w:r w:rsidR="00A35B71">
        <w:rPr>
          <w:rFonts w:eastAsia="Calibri"/>
          <w:color w:val="000000"/>
          <w:lang w:val="ru-RU"/>
        </w:rPr>
        <w:t>е</w:t>
      </w:r>
      <w:r w:rsidRPr="002270A7">
        <w:rPr>
          <w:rFonts w:eastAsia="Calibri"/>
          <w:color w:val="000000"/>
          <w:lang w:val="ru-RU"/>
        </w:rPr>
        <w:t xml:space="preserve"> самих значений </w:t>
      </w:r>
      <w:r w:rsidR="00A35B71">
        <w:rPr>
          <w:rFonts w:eastAsia="Calibri"/>
          <w:color w:val="000000"/>
          <w:lang w:val="ru-RU"/>
        </w:rPr>
        <w:t xml:space="preserve">- </w:t>
      </w:r>
      <w:r w:rsidRPr="002270A7">
        <w:rPr>
          <w:rFonts w:eastAsia="Calibri"/>
          <w:color w:val="000000"/>
          <w:lang w:val="ru-RU"/>
        </w:rPr>
        <w:t>с помощью кнопок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>. Для сохранения введенного времени нажмите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>22.</w:t>
      </w:r>
      <w:r w:rsidRPr="002270A7">
        <w:rPr>
          <w:rFonts w:eastAsia="Calibri"/>
          <w:color w:val="000000"/>
          <w:lang w:val="ru-RU"/>
        </w:rPr>
        <w:t xml:space="preserve"> Просмотр результатов измерения, хранящихся в энергонезависимой памяти прибора.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Прибор оснащен энергонезависимой памятью для хранения последних 1000 записей измерений светопропускания. Для просмотра сохраненных значений необходимо войти во вкладку «Просмотр отчета».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color w:val="000000"/>
          <w:lang w:val="ru-RU"/>
        </w:rPr>
        <w:t>Перемещение по записям осуществляется с помощью последовательного нажатия кнопок</w:t>
      </w:r>
      <w:r w:rsidRPr="002270A7">
        <w:rPr>
          <w:noProof/>
          <w:lang w:val="en-US"/>
        </w:rPr>
        <w:drawing>
          <wp:inline distT="0" distB="0" distL="0" distR="0">
            <wp:extent cx="152400" cy="1428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 xml:space="preserve"> или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color w:val="000000"/>
          <w:lang w:val="ru-RU"/>
        </w:rPr>
        <w:t xml:space="preserve">. В верхней строке отображаются символ типа стекла (для лобового </w:t>
      </w:r>
      <w:r w:rsidRPr="002270A7">
        <w:rPr>
          <w:lang w:val="ru-RU" w:eastAsia="ru-RU"/>
        </w:rPr>
        <w:t>«</w:t>
      </w:r>
      <w:r w:rsidRPr="002270A7">
        <w:rPr>
          <w:noProof/>
          <w:lang w:val="en-US"/>
        </w:rPr>
        <w:drawing>
          <wp:inline distT="0" distB="0" distL="0" distR="0">
            <wp:extent cx="123825" cy="85725"/>
            <wp:effectExtent l="0" t="0" r="9525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lang w:val="ru-RU" w:eastAsia="ru-RU"/>
        </w:rPr>
        <w:t>»</w:t>
      </w:r>
      <w:r w:rsidRPr="002270A7">
        <w:rPr>
          <w:rFonts w:eastAsia="Calibri"/>
          <w:color w:val="000000"/>
          <w:lang w:val="ru-RU"/>
        </w:rPr>
        <w:t>, для остальных- не отображается), значение светопропускания, регистрационный номер транспортного средства. В нижней строке отображаются дата и время проведения измерений.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rFonts w:eastAsia="Calibri"/>
          <w:lang w:val="ru-RU"/>
        </w:rPr>
      </w:pPr>
      <w:r w:rsidRPr="002270A7">
        <w:rPr>
          <w:rFonts w:eastAsia="Calibri"/>
          <w:color w:val="000000"/>
          <w:lang w:val="ru-RU"/>
        </w:rPr>
        <w:t>В данном меню также можно передать выбранную запись или все записи в ПЭВМ. Для этого необходимо подключить один конец интерфейсного кабеля (поставляемого по отдельному заказу) к универсальному разъему 7 (Рис. 1), а второй</w:t>
      </w:r>
      <w:r w:rsidR="00A35B71">
        <w:rPr>
          <w:rFonts w:eastAsia="Calibri"/>
          <w:color w:val="000000"/>
          <w:lang w:val="ru-RU"/>
        </w:rPr>
        <w:t xml:space="preserve"> -</w:t>
      </w:r>
      <w:r w:rsidRPr="002270A7">
        <w:rPr>
          <w:rFonts w:eastAsia="Calibri"/>
          <w:color w:val="000000"/>
          <w:lang w:val="ru-RU"/>
        </w:rPr>
        <w:t xml:space="preserve"> к разъему USB ПЭВМ. На ПЭВМ запустить специальное программное обеспечение, в котором перейти в режим ожидания данных. </w:t>
      </w:r>
      <w:r w:rsidRPr="002270A7">
        <w:rPr>
          <w:rFonts w:eastAsia="Calibri"/>
          <w:lang w:val="ru-RU"/>
        </w:rPr>
        <w:t xml:space="preserve">Нажать кнопку 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lang w:val="ru-RU"/>
        </w:rPr>
        <w:t xml:space="preserve"> для передачи в ПЭВМ выбранной записи или кнопку</w:t>
      </w:r>
      <w:r w:rsidRPr="002270A7">
        <w:rPr>
          <w:noProof/>
          <w:lang w:val="en-US"/>
        </w:rPr>
        <w:drawing>
          <wp:inline distT="0" distB="0" distL="0" distR="0">
            <wp:extent cx="142875" cy="14287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0A7">
        <w:rPr>
          <w:rFonts w:eastAsia="Calibri"/>
          <w:lang w:val="ru-RU"/>
        </w:rPr>
        <w:t xml:space="preserve"> для передачи всех записей, хранящихся в энергонезависимой памяти прибора.</w:t>
      </w:r>
    </w:p>
    <w:p w:rsidR="00A053F7" w:rsidRPr="002270A7" w:rsidRDefault="00A053F7" w:rsidP="00A053F7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b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b/>
          <w:color w:val="000000"/>
          <w:lang w:val="ru-RU"/>
        </w:rPr>
      </w:pPr>
    </w:p>
    <w:p w:rsidR="00A053F7" w:rsidRPr="002270A7" w:rsidRDefault="00A053F7" w:rsidP="00A053F7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b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>VII</w:t>
      </w:r>
      <w:r w:rsidR="002225C7">
        <w:rPr>
          <w:rFonts w:eastAsia="Calibri"/>
          <w:b/>
          <w:color w:val="000000"/>
          <w:lang w:val="ru-RU"/>
        </w:rPr>
        <w:t>.</w:t>
      </w:r>
      <w:r w:rsidRPr="002270A7">
        <w:rPr>
          <w:rFonts w:eastAsia="Calibri"/>
          <w:b/>
          <w:color w:val="000000"/>
          <w:lang w:val="ru-RU"/>
        </w:rPr>
        <w:t xml:space="preserve"> ЗАРЯДКА АККУМУЛЯТОРНОЙ БАТАРЕИ</w:t>
      </w:r>
    </w:p>
    <w:p w:rsidR="00A053F7" w:rsidRPr="002270A7" w:rsidRDefault="00A053F7" w:rsidP="00A053F7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b/>
          <w:color w:val="000000"/>
          <w:sz w:val="20"/>
          <w:szCs w:val="2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>23.</w:t>
      </w:r>
      <w:r w:rsidRPr="002270A7">
        <w:rPr>
          <w:rFonts w:eastAsia="Calibri"/>
          <w:color w:val="000000"/>
          <w:lang w:val="ru-RU"/>
        </w:rPr>
        <w:t xml:space="preserve"> Подключить кабель зарядного устройства к универсальному разъему 7 (Рис. </w:t>
      </w:r>
      <w:r>
        <w:rPr>
          <w:rFonts w:eastAsia="Calibri"/>
          <w:color w:val="000000"/>
          <w:lang w:val="ru-RU"/>
        </w:rPr>
        <w:t>1</w:t>
      </w:r>
      <w:r w:rsidRPr="002270A7">
        <w:rPr>
          <w:rFonts w:eastAsia="Calibri"/>
          <w:color w:val="000000"/>
          <w:lang w:val="ru-RU"/>
        </w:rPr>
        <w:t xml:space="preserve">). </w:t>
      </w: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</w:p>
    <w:p w:rsidR="00A053F7" w:rsidRPr="002270A7" w:rsidRDefault="00A053F7" w:rsidP="00A053F7">
      <w:pPr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lang w:val="ru-RU"/>
        </w:rPr>
      </w:pPr>
      <w:r w:rsidRPr="002270A7">
        <w:rPr>
          <w:rFonts w:eastAsia="Calibri"/>
          <w:b/>
          <w:color w:val="000000"/>
          <w:lang w:val="ru-RU"/>
        </w:rPr>
        <w:t>24.</w:t>
      </w:r>
      <w:r w:rsidRPr="002270A7">
        <w:rPr>
          <w:rFonts w:eastAsia="Calibri"/>
          <w:color w:val="000000"/>
          <w:lang w:val="ru-RU"/>
        </w:rPr>
        <w:t xml:space="preserve"> Подключить зарядное устройство к сети переменного тока с напряжением 220 В и частотой 50 Гц. При этом на дисплее прибора на некоторое время появится надпись «Заряд начат», а символ уровня заряда будет циклически заполняться. Прекращение заряда автоматическое. По окончании заряда на дисплей выв</w:t>
      </w:r>
      <w:r w:rsidR="00B26C41">
        <w:rPr>
          <w:rFonts w:eastAsia="Calibri"/>
          <w:color w:val="000000"/>
          <w:lang w:val="ru-RU"/>
        </w:rPr>
        <w:t>одится</w:t>
      </w:r>
      <w:r w:rsidRPr="002270A7">
        <w:rPr>
          <w:rFonts w:eastAsia="Calibri"/>
          <w:color w:val="000000"/>
          <w:lang w:val="ru-RU"/>
        </w:rPr>
        <w:t xml:space="preserve"> надпись «Заряд окончен»</w:t>
      </w:r>
    </w:p>
    <w:p w:rsidR="00A053F7" w:rsidRPr="002270A7" w:rsidRDefault="00A053F7" w:rsidP="00A053F7">
      <w:pPr>
        <w:tabs>
          <w:tab w:val="left" w:pos="574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Calibri"/>
          <w:color w:val="000000"/>
          <w:sz w:val="20"/>
          <w:szCs w:val="20"/>
          <w:lang w:val="ru-RU"/>
        </w:rPr>
      </w:pPr>
      <w:r w:rsidRPr="002270A7">
        <w:rPr>
          <w:rFonts w:eastAsia="Calibri"/>
          <w:color w:val="000000"/>
          <w:sz w:val="20"/>
          <w:szCs w:val="20"/>
          <w:lang w:val="ru-RU"/>
        </w:rPr>
        <w:tab/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lang w:val="ru-RU"/>
        </w:rPr>
      </w:pPr>
      <w:r w:rsidRPr="002270A7">
        <w:rPr>
          <w:rFonts w:ascii="Times New Roman" w:eastAsia="Calibri" w:hAnsi="Times New Roman" w:cs="Times New Roman"/>
          <w:b/>
          <w:lang w:val="ru-RU"/>
        </w:rPr>
        <w:t>25.</w:t>
      </w:r>
      <w:r w:rsidRPr="002270A7">
        <w:rPr>
          <w:rFonts w:ascii="Times New Roman" w:eastAsia="Calibri" w:hAnsi="Times New Roman" w:cs="Times New Roman"/>
          <w:lang w:val="ru-RU"/>
        </w:rPr>
        <w:t xml:space="preserve"> Если по каким либо причинам будет прерван заряд, то на дисплее </w:t>
      </w:r>
      <w:r w:rsidR="00B26C41">
        <w:rPr>
          <w:rFonts w:ascii="Times New Roman" w:eastAsia="Calibri" w:hAnsi="Times New Roman" w:cs="Times New Roman"/>
          <w:lang w:val="ru-RU"/>
        </w:rPr>
        <w:t>появится</w:t>
      </w:r>
      <w:r w:rsidRPr="002270A7">
        <w:rPr>
          <w:rFonts w:ascii="Times New Roman" w:eastAsia="Calibri" w:hAnsi="Times New Roman" w:cs="Times New Roman"/>
          <w:lang w:val="ru-RU"/>
        </w:rPr>
        <w:t xml:space="preserve"> надпись «Заряд прерван!». Для увеличения срока службы аккумуляторов рекомендуется производить полный цикл заряда до автоматического завершения, а также полный цикл разряда аккумуляторов перед последующей зарядкой.</w:t>
      </w:r>
    </w:p>
    <w:p w:rsidR="00A053F7" w:rsidRPr="002270A7" w:rsidRDefault="00A053F7" w:rsidP="00A053F7">
      <w:pPr>
        <w:pStyle w:val="Default"/>
        <w:tabs>
          <w:tab w:val="left" w:pos="0"/>
        </w:tabs>
        <w:spacing w:line="276" w:lineRule="auto"/>
        <w:ind w:right="-1" w:hanging="426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  <w:tab w:val="left" w:pos="426"/>
        </w:tabs>
        <w:spacing w:line="276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2270A7">
        <w:rPr>
          <w:rFonts w:ascii="Times New Roman" w:eastAsia="Calibri" w:hAnsi="Times New Roman" w:cs="Times New Roman"/>
          <w:b/>
          <w:lang w:val="ru-RU"/>
        </w:rPr>
        <w:t>VIII</w:t>
      </w:r>
      <w:r w:rsidR="002225C7">
        <w:rPr>
          <w:rFonts w:ascii="Times New Roman" w:eastAsia="Calibri" w:hAnsi="Times New Roman" w:cs="Times New Roman"/>
          <w:b/>
          <w:lang w:val="ru-RU"/>
        </w:rPr>
        <w:t>.</w:t>
      </w:r>
      <w:r w:rsidRPr="002270A7">
        <w:rPr>
          <w:rFonts w:ascii="Times New Roman" w:eastAsia="Calibri" w:hAnsi="Times New Roman" w:cs="Times New Roman"/>
          <w:b/>
          <w:lang w:val="ru-RU"/>
        </w:rPr>
        <w:t xml:space="preserve"> ОБРАБОТКА РЕЗУЛЬТАТОВ</w:t>
      </w:r>
    </w:p>
    <w:p w:rsidR="00A053F7" w:rsidRPr="002270A7" w:rsidRDefault="00A053F7" w:rsidP="00A053F7">
      <w:pPr>
        <w:pStyle w:val="Default"/>
        <w:tabs>
          <w:tab w:val="left" w:pos="0"/>
          <w:tab w:val="left" w:pos="426"/>
        </w:tabs>
        <w:spacing w:line="276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  <w:tab w:val="left" w:pos="42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/>
          <w:bCs/>
          <w:color w:val="auto"/>
          <w:lang w:val="ru-RU"/>
        </w:rPr>
        <w:t>26.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Для определения светопропускания стекол необходимо учитывать относительную погрешность </w:t>
      </w:r>
      <w:r>
        <w:rPr>
          <w:rFonts w:ascii="Times New Roman" w:hAnsi="Times New Roman" w:cs="Times New Roman"/>
          <w:bCs/>
          <w:color w:val="auto"/>
          <w:lang w:val="ru-RU"/>
        </w:rPr>
        <w:t>прибора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(обычно ±2%).</w:t>
      </w:r>
    </w:p>
    <w:p w:rsidR="00A053F7" w:rsidRPr="002270A7" w:rsidRDefault="00A053F7" w:rsidP="00A053F7">
      <w:pPr>
        <w:pStyle w:val="Default"/>
        <w:numPr>
          <w:ilvl w:val="0"/>
          <w:numId w:val="13"/>
        </w:numPr>
        <w:tabs>
          <w:tab w:val="left" w:pos="0"/>
          <w:tab w:val="left" w:pos="426"/>
        </w:tabs>
        <w:spacing w:line="276" w:lineRule="auto"/>
        <w:ind w:right="-1" w:hanging="108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>75% - 2% = 73% для лобового стекла;</w:t>
      </w:r>
    </w:p>
    <w:p w:rsidR="00A053F7" w:rsidRPr="002270A7" w:rsidRDefault="00A053F7" w:rsidP="00A053F7">
      <w:pPr>
        <w:pStyle w:val="Default"/>
        <w:numPr>
          <w:ilvl w:val="0"/>
          <w:numId w:val="13"/>
        </w:numPr>
        <w:tabs>
          <w:tab w:val="left" w:pos="0"/>
          <w:tab w:val="left" w:pos="450"/>
        </w:tabs>
        <w:spacing w:line="276" w:lineRule="auto"/>
        <w:ind w:right="-1" w:hanging="108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>70% - 2% = 68% для боковых стекол.</w:t>
      </w:r>
    </w:p>
    <w:p w:rsidR="00A053F7" w:rsidRPr="002270A7" w:rsidRDefault="00A053F7" w:rsidP="00A053F7">
      <w:pPr>
        <w:pStyle w:val="Default"/>
        <w:tabs>
          <w:tab w:val="left" w:pos="0"/>
          <w:tab w:val="left" w:pos="1276"/>
        </w:tabs>
        <w:spacing w:line="276" w:lineRule="auto"/>
        <w:ind w:left="1080"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053F7" w:rsidRPr="002270A7" w:rsidRDefault="00A053F7" w:rsidP="00B26C41">
      <w:pPr>
        <w:pStyle w:val="Default"/>
        <w:numPr>
          <w:ilvl w:val="0"/>
          <w:numId w:val="28"/>
        </w:numPr>
        <w:tabs>
          <w:tab w:val="left" w:pos="0"/>
          <w:tab w:val="left" w:pos="360"/>
          <w:tab w:val="left" w:pos="127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lang w:val="ru-RU"/>
        </w:rPr>
      </w:pPr>
      <w:r w:rsidRPr="002270A7">
        <w:rPr>
          <w:rFonts w:ascii="Times New Roman" w:hAnsi="Times New Roman" w:cs="Times New Roman"/>
          <w:lang w:val="ru-RU"/>
        </w:rPr>
        <w:t>Результаты измерений и сопроводительная информация отображаются на шестнадцатиразрядном цифровом дисплее и сопровождаются звуковой сигнализацией при значениях светопропускания ниже порога</w:t>
      </w:r>
      <w:r w:rsidR="00B26C41">
        <w:rPr>
          <w:rFonts w:ascii="Times New Roman" w:hAnsi="Times New Roman" w:cs="Times New Roman"/>
          <w:lang w:val="ru-RU"/>
        </w:rPr>
        <w:t>,</w:t>
      </w:r>
      <w:r w:rsidRPr="002270A7">
        <w:rPr>
          <w:rFonts w:ascii="Times New Roman" w:hAnsi="Times New Roman" w:cs="Times New Roman"/>
          <w:lang w:val="ru-RU"/>
        </w:rPr>
        <w:t xml:space="preserve"> установленного пользователем.</w:t>
      </w:r>
    </w:p>
    <w:p w:rsidR="00B26C41" w:rsidRDefault="00B26C41" w:rsidP="00B26C41">
      <w:pPr>
        <w:pStyle w:val="Default"/>
        <w:tabs>
          <w:tab w:val="left" w:pos="0"/>
          <w:tab w:val="left" w:pos="45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lang w:val="ru-RU"/>
        </w:rPr>
      </w:pPr>
    </w:p>
    <w:p w:rsidR="00A053F7" w:rsidRDefault="00A053F7" w:rsidP="00B26C41">
      <w:pPr>
        <w:pStyle w:val="Default"/>
        <w:numPr>
          <w:ilvl w:val="0"/>
          <w:numId w:val="28"/>
        </w:numPr>
        <w:tabs>
          <w:tab w:val="left" w:pos="0"/>
          <w:tab w:val="left" w:pos="450"/>
          <w:tab w:val="left" w:pos="1276"/>
        </w:tabs>
        <w:spacing w:line="276" w:lineRule="auto"/>
        <w:ind w:left="0" w:right="-1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>Результаты измерений могут быть сохранены в энергонезависимой памяти прибора. При сохранении записываются следующие данные: дата и время измерений, регистрационный номер транспортного средства, значение светопропускания и тип стекла (лобовое, боковое). Количество ячеек для хранения результатов измерений – 1000. При заполнении всех ячеек более старые данные заменяются новыми цикличес</w:t>
      </w:r>
      <w:r w:rsidR="00B26C41">
        <w:rPr>
          <w:rFonts w:ascii="Times New Roman" w:hAnsi="Times New Roman" w:cs="Times New Roman"/>
          <w:bCs/>
          <w:color w:val="auto"/>
          <w:lang w:val="ru-RU"/>
        </w:rPr>
        <w:t>ки. Сохраненные в памяти данные с помощью модуля RS-232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можно передать в ПЭВМ для хранения и обработки, а также печати протокола (Рис. 5).</w:t>
      </w:r>
    </w:p>
    <w:p w:rsidR="00A053F7" w:rsidRDefault="00A053F7" w:rsidP="00A053F7">
      <w:pPr>
        <w:pStyle w:val="ListParagraph"/>
        <w:rPr>
          <w:bCs/>
          <w:lang w:val="ru-RU"/>
        </w:rPr>
      </w:pPr>
      <w:r w:rsidRPr="002270A7">
        <w:rPr>
          <w:noProof/>
          <w:lang w:val="en-US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160655</wp:posOffset>
            </wp:positionV>
            <wp:extent cx="3358515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41" y="21462"/>
                <wp:lineTo x="21441" y="0"/>
                <wp:lineTo x="0" y="0"/>
              </wp:wrapPolygon>
            </wp:wrapTight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3F7" w:rsidRPr="002270A7" w:rsidRDefault="00A053F7" w:rsidP="00A053F7">
      <w:pPr>
        <w:pStyle w:val="Default"/>
        <w:tabs>
          <w:tab w:val="left" w:pos="0"/>
          <w:tab w:val="left" w:pos="45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053F7" w:rsidRPr="002270A7" w:rsidRDefault="00A053F7" w:rsidP="00A053F7">
      <w:pPr>
        <w:pStyle w:val="Default"/>
        <w:tabs>
          <w:tab w:val="left" w:pos="0"/>
          <w:tab w:val="left" w:pos="450"/>
          <w:tab w:val="left" w:pos="1276"/>
        </w:tabs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053F7" w:rsidRPr="00B97107" w:rsidRDefault="00A053F7" w:rsidP="00A053F7">
      <w:pPr>
        <w:pStyle w:val="BodyText3"/>
        <w:tabs>
          <w:tab w:val="left" w:pos="0"/>
        </w:tabs>
        <w:spacing w:line="276" w:lineRule="auto"/>
        <w:ind w:left="360" w:right="-1"/>
        <w:rPr>
          <w:sz w:val="24"/>
          <w:szCs w:val="24"/>
          <w:lang w:val="ru-RU"/>
        </w:rPr>
      </w:pPr>
      <w:r w:rsidRPr="002270A7">
        <w:rPr>
          <w:sz w:val="24"/>
          <w:szCs w:val="24"/>
          <w:lang w:val="ru-RU"/>
        </w:rPr>
        <w:t>Рис. 5. Протокол с результатами измерений</w:t>
      </w:r>
      <w:bookmarkStart w:id="0" w:name="_GoBack"/>
      <w:bookmarkEnd w:id="0"/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left="360" w:right="-1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  <w:tab w:val="left" w:pos="1620"/>
          <w:tab w:val="left" w:pos="6300"/>
        </w:tabs>
        <w:spacing w:after="0" w:line="276" w:lineRule="auto"/>
        <w:ind w:left="1710" w:right="-1"/>
        <w:rPr>
          <w:sz w:val="24"/>
          <w:szCs w:val="24"/>
          <w:lang w:val="ru-RU"/>
        </w:rPr>
      </w:pPr>
      <w:r w:rsidRPr="002270A7">
        <w:rPr>
          <w:sz w:val="24"/>
          <w:szCs w:val="24"/>
          <w:lang w:val="ru-RU"/>
        </w:rPr>
        <w:t xml:space="preserve">1- </w:t>
      </w:r>
      <w:r w:rsidR="00B26C41">
        <w:rPr>
          <w:sz w:val="24"/>
          <w:szCs w:val="24"/>
          <w:lang w:val="ru-RU"/>
        </w:rPr>
        <w:t>р</w:t>
      </w:r>
      <w:r w:rsidRPr="002270A7">
        <w:rPr>
          <w:sz w:val="24"/>
          <w:szCs w:val="24"/>
          <w:lang w:val="ru-RU"/>
        </w:rPr>
        <w:t>егистрационный номер транспортного средства;</w:t>
      </w:r>
    </w:p>
    <w:p w:rsidR="00A053F7" w:rsidRPr="002270A7" w:rsidRDefault="00A053F7" w:rsidP="00A053F7">
      <w:pPr>
        <w:pStyle w:val="BodyText3"/>
        <w:tabs>
          <w:tab w:val="left" w:pos="0"/>
        </w:tabs>
        <w:spacing w:after="0" w:line="276" w:lineRule="auto"/>
        <w:ind w:left="1350" w:right="-1"/>
        <w:rPr>
          <w:bCs/>
          <w:sz w:val="24"/>
          <w:szCs w:val="24"/>
          <w:lang w:val="ru-RU"/>
        </w:rPr>
      </w:pPr>
      <w:r w:rsidRPr="002270A7">
        <w:rPr>
          <w:sz w:val="24"/>
          <w:szCs w:val="24"/>
          <w:lang w:val="ru-RU"/>
        </w:rPr>
        <w:t xml:space="preserve">2- </w:t>
      </w:r>
      <w:r w:rsidRPr="002270A7">
        <w:rPr>
          <w:bCs/>
          <w:sz w:val="24"/>
          <w:szCs w:val="24"/>
          <w:lang w:val="ru-RU"/>
        </w:rPr>
        <w:t xml:space="preserve">коэффициент светопропускания стекла (%); </w:t>
      </w:r>
    </w:p>
    <w:p w:rsidR="00A053F7" w:rsidRPr="002270A7" w:rsidRDefault="00A053F7" w:rsidP="00A053F7">
      <w:pPr>
        <w:pStyle w:val="BodyText3"/>
        <w:tabs>
          <w:tab w:val="left" w:pos="0"/>
        </w:tabs>
        <w:spacing w:after="0" w:line="276" w:lineRule="auto"/>
        <w:ind w:left="1350" w:right="-1"/>
        <w:rPr>
          <w:bCs/>
          <w:sz w:val="24"/>
          <w:szCs w:val="24"/>
          <w:lang w:val="ru-RU"/>
        </w:rPr>
      </w:pPr>
      <w:r w:rsidRPr="002270A7">
        <w:rPr>
          <w:bCs/>
          <w:sz w:val="24"/>
          <w:szCs w:val="24"/>
          <w:lang w:val="ru-RU"/>
        </w:rPr>
        <w:t xml:space="preserve">3- дата, время; </w:t>
      </w:r>
    </w:p>
    <w:p w:rsidR="00A053F7" w:rsidRPr="002270A7" w:rsidRDefault="00A053F7" w:rsidP="00A053F7">
      <w:pPr>
        <w:pStyle w:val="BodyText3"/>
        <w:tabs>
          <w:tab w:val="left" w:pos="0"/>
        </w:tabs>
        <w:spacing w:after="0" w:line="276" w:lineRule="auto"/>
        <w:ind w:left="1350" w:right="-1"/>
        <w:rPr>
          <w:sz w:val="24"/>
          <w:szCs w:val="24"/>
          <w:lang w:val="ru-RU"/>
        </w:rPr>
      </w:pPr>
      <w:r w:rsidRPr="002270A7">
        <w:rPr>
          <w:bCs/>
          <w:sz w:val="24"/>
          <w:szCs w:val="24"/>
          <w:lang w:val="ru-RU"/>
        </w:rPr>
        <w:t xml:space="preserve">4- тип стекла </w:t>
      </w:r>
      <w:r w:rsidRPr="002270A7">
        <w:rPr>
          <w:sz w:val="24"/>
          <w:szCs w:val="24"/>
          <w:lang w:val="ru-RU"/>
        </w:rPr>
        <w:t>(лобовое, боковое).</w:t>
      </w:r>
    </w:p>
    <w:p w:rsidR="00A053F7" w:rsidRPr="002270A7" w:rsidRDefault="00A053F7" w:rsidP="00A053F7">
      <w:pPr>
        <w:pStyle w:val="ListParagraph"/>
        <w:ind w:left="0"/>
        <w:rPr>
          <w:bCs/>
          <w:lang w:val="ru-RU"/>
        </w:rPr>
      </w:pPr>
    </w:p>
    <w:p w:rsidR="00A053F7" w:rsidRPr="002270A7" w:rsidRDefault="00A053F7" w:rsidP="00A053F7">
      <w:pPr>
        <w:pStyle w:val="ListParagraph"/>
        <w:ind w:left="0"/>
        <w:rPr>
          <w:bCs/>
          <w:lang w:val="ru-RU"/>
        </w:rPr>
      </w:pPr>
    </w:p>
    <w:p w:rsidR="00A053F7" w:rsidRDefault="00A053F7" w:rsidP="00B26C41">
      <w:pPr>
        <w:pStyle w:val="Default"/>
        <w:numPr>
          <w:ilvl w:val="0"/>
          <w:numId w:val="28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Используя соответствующую информацию, заполняется протокол с результатами измерений в соответствии с </w:t>
      </w:r>
      <w:r w:rsidR="00B26C41">
        <w:rPr>
          <w:rFonts w:ascii="Times New Roman" w:hAnsi="Times New Roman" w:cs="Times New Roman"/>
          <w:bCs/>
          <w:color w:val="auto"/>
          <w:lang w:val="ru-RU"/>
        </w:rPr>
        <w:t>п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риложением А</w:t>
      </w:r>
      <w:r w:rsidR="00B26C41">
        <w:rPr>
          <w:rFonts w:ascii="Times New Roman" w:hAnsi="Times New Roman" w:cs="Times New Roman"/>
          <w:bCs/>
          <w:color w:val="auto"/>
          <w:lang w:val="ru-RU"/>
        </w:rPr>
        <w:t xml:space="preserve"> к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настояще</w:t>
      </w:r>
      <w:r w:rsidR="00B26C41">
        <w:rPr>
          <w:rFonts w:ascii="Times New Roman" w:hAnsi="Times New Roman" w:cs="Times New Roman"/>
          <w:bCs/>
          <w:color w:val="auto"/>
          <w:lang w:val="ru-RU"/>
        </w:rPr>
        <w:t>му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 xml:space="preserve"> документ</w:t>
      </w:r>
      <w:r w:rsidR="00B26C41">
        <w:rPr>
          <w:rFonts w:ascii="Times New Roman" w:hAnsi="Times New Roman" w:cs="Times New Roman"/>
          <w:bCs/>
          <w:color w:val="auto"/>
          <w:lang w:val="ru-RU"/>
        </w:rPr>
        <w:t>у</w:t>
      </w:r>
      <w:r w:rsidRPr="002270A7">
        <w:rPr>
          <w:rFonts w:ascii="Times New Roman" w:hAnsi="Times New Roman" w:cs="Times New Roman"/>
          <w:bCs/>
          <w:color w:val="auto"/>
          <w:lang w:val="ru-RU"/>
        </w:rPr>
        <w:t>.</w:t>
      </w:r>
    </w:p>
    <w:p w:rsidR="00A053F7" w:rsidRPr="002270A7" w:rsidRDefault="00A053F7" w:rsidP="00A053F7">
      <w:pPr>
        <w:pStyle w:val="Default"/>
        <w:tabs>
          <w:tab w:val="left" w:pos="0"/>
          <w:tab w:val="left" w:pos="567"/>
        </w:tabs>
        <w:spacing w:after="120"/>
        <w:jc w:val="both"/>
        <w:rPr>
          <w:rFonts w:ascii="Times New Roman" w:hAnsi="Times New Roman" w:cs="Times New Roman"/>
          <w:bCs/>
          <w:color w:val="auto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/>
        <w:jc w:val="both"/>
        <w:rPr>
          <w:sz w:val="24"/>
          <w:szCs w:val="24"/>
          <w:lang w:val="ru-RU"/>
        </w:rPr>
      </w:pPr>
      <w:r w:rsidRPr="002270A7">
        <w:rPr>
          <w:noProof/>
          <w:lang w:val="en-US"/>
        </w:rPr>
        <w:lastRenderedPageBreak/>
        <w:drawing>
          <wp:inline distT="0" distB="0" distL="0" distR="0">
            <wp:extent cx="5940425" cy="4878705"/>
            <wp:effectExtent l="0" t="0" r="3175" b="0"/>
            <wp:docPr id="1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A053F7" w:rsidRPr="002270A7" w:rsidRDefault="00A053F7" w:rsidP="00A053F7">
      <w:pPr>
        <w:pStyle w:val="BodyText3"/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  <w:lang w:val="ru-RU"/>
        </w:rPr>
      </w:pPr>
    </w:p>
    <w:p w:rsidR="006A5B05" w:rsidRPr="00B97107" w:rsidRDefault="006A5B05" w:rsidP="00B97107">
      <w:pPr>
        <w:tabs>
          <w:tab w:val="left" w:pos="5595"/>
        </w:tabs>
      </w:pPr>
    </w:p>
    <w:sectPr w:rsidR="006A5B05" w:rsidRPr="00B97107" w:rsidSect="004872A6">
      <w:headerReference w:type="default" r:id="rId27"/>
      <w:footerReference w:type="default" r:id="rId28"/>
      <w:pgSz w:w="11906" w:h="16838"/>
      <w:pgMar w:top="1134" w:right="850" w:bottom="851" w:left="1701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EB" w:rsidRDefault="00AF13EB" w:rsidP="00355A03">
      <w:r>
        <w:separator/>
      </w:r>
    </w:p>
  </w:endnote>
  <w:endnote w:type="continuationSeparator" w:id="1">
    <w:p w:rsidR="00AF13EB" w:rsidRDefault="00AF13EB" w:rsidP="0035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572491"/>
      <w:docPartObj>
        <w:docPartGallery w:val="Page Numbers (Bottom of Page)"/>
        <w:docPartUnique/>
      </w:docPartObj>
    </w:sdtPr>
    <w:sdtContent>
      <w:p w:rsidR="002E7ACB" w:rsidRDefault="007639A1">
        <w:pPr>
          <w:pStyle w:val="Footer"/>
          <w:jc w:val="right"/>
        </w:pPr>
        <w:r>
          <w:fldChar w:fldCharType="begin"/>
        </w:r>
        <w:r w:rsidR="002E7ACB">
          <w:instrText>PAGE   \* MERGEFORMAT</w:instrText>
        </w:r>
        <w:r>
          <w:fldChar w:fldCharType="separate"/>
        </w:r>
        <w:r w:rsidR="00B97107">
          <w:rPr>
            <w:noProof/>
          </w:rPr>
          <w:t>1</w:t>
        </w:r>
        <w:r>
          <w:fldChar w:fldCharType="end"/>
        </w:r>
      </w:p>
    </w:sdtContent>
  </w:sdt>
  <w:p w:rsidR="002E7ACB" w:rsidRDefault="002E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EB" w:rsidRDefault="00AF13EB" w:rsidP="00355A03">
      <w:r>
        <w:separator/>
      </w:r>
    </w:p>
  </w:footnote>
  <w:footnote w:type="continuationSeparator" w:id="1">
    <w:p w:rsidR="00AF13EB" w:rsidRDefault="00AF13EB" w:rsidP="0035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B" w:rsidRDefault="002E7ACB" w:rsidP="00B4510D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PML 5</w:t>
    </w:r>
    <w:r w:rsidRPr="000C1841">
      <w:rPr>
        <w:b/>
        <w:sz w:val="28"/>
        <w:szCs w:val="28"/>
      </w:rPr>
      <w:t>-</w:t>
    </w:r>
    <w:r>
      <w:rPr>
        <w:b/>
        <w:sz w:val="28"/>
        <w:szCs w:val="28"/>
      </w:rPr>
      <w:t>01</w:t>
    </w:r>
    <w:r w:rsidRPr="000C1841">
      <w:rPr>
        <w:b/>
        <w:sz w:val="28"/>
        <w:szCs w:val="28"/>
      </w:rPr>
      <w:t>:2014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611"/>
    <w:multiLevelType w:val="multilevel"/>
    <w:tmpl w:val="C884FAEC"/>
    <w:lvl w:ilvl="0">
      <w:start w:val="4"/>
      <w:numFmt w:val="decimal"/>
      <w:lvlText w:val="%1"/>
      <w:lvlJc w:val="left"/>
      <w:pPr>
        <w:ind w:left="192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1" w:hanging="1800"/>
      </w:pPr>
      <w:rPr>
        <w:rFonts w:hint="default"/>
      </w:rPr>
    </w:lvl>
  </w:abstractNum>
  <w:abstractNum w:abstractNumId="1">
    <w:nsid w:val="0C861BC2"/>
    <w:multiLevelType w:val="multilevel"/>
    <w:tmpl w:val="047EB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  <w:lang w:val="ro-MO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">
    <w:nsid w:val="158A0036"/>
    <w:multiLevelType w:val="multilevel"/>
    <w:tmpl w:val="A2D8D874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9323A3A"/>
    <w:multiLevelType w:val="hybridMultilevel"/>
    <w:tmpl w:val="6B983F0A"/>
    <w:lvl w:ilvl="0" w:tplc="5DF05C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69B"/>
    <w:multiLevelType w:val="hybridMultilevel"/>
    <w:tmpl w:val="6F522252"/>
    <w:lvl w:ilvl="0" w:tplc="9FF4D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1C43A8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3A19"/>
    <w:multiLevelType w:val="hybridMultilevel"/>
    <w:tmpl w:val="A98AA2FE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E3F78"/>
    <w:multiLevelType w:val="hybridMultilevel"/>
    <w:tmpl w:val="57EEA280"/>
    <w:lvl w:ilvl="0" w:tplc="9B72CD6C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64F6"/>
    <w:multiLevelType w:val="multilevel"/>
    <w:tmpl w:val="3B7EC0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8">
    <w:nsid w:val="29281C45"/>
    <w:multiLevelType w:val="multilevel"/>
    <w:tmpl w:val="7CCC227A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Calibri" w:hint="default"/>
        <w:b/>
        <w:lang w:val="ro-R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9">
    <w:nsid w:val="29EA40A6"/>
    <w:multiLevelType w:val="hybridMultilevel"/>
    <w:tmpl w:val="B56A4600"/>
    <w:lvl w:ilvl="0" w:tplc="A43C0922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30" w:hanging="360"/>
      </w:pPr>
    </w:lvl>
    <w:lvl w:ilvl="2" w:tplc="0418001B" w:tentative="1">
      <w:start w:val="1"/>
      <w:numFmt w:val="lowerRoman"/>
      <w:lvlText w:val="%3."/>
      <w:lvlJc w:val="right"/>
      <w:pPr>
        <w:ind w:left="3150" w:hanging="180"/>
      </w:pPr>
    </w:lvl>
    <w:lvl w:ilvl="3" w:tplc="0418000F" w:tentative="1">
      <w:start w:val="1"/>
      <w:numFmt w:val="decimal"/>
      <w:lvlText w:val="%4."/>
      <w:lvlJc w:val="left"/>
      <w:pPr>
        <w:ind w:left="3870" w:hanging="360"/>
      </w:pPr>
    </w:lvl>
    <w:lvl w:ilvl="4" w:tplc="04180019" w:tentative="1">
      <w:start w:val="1"/>
      <w:numFmt w:val="lowerLetter"/>
      <w:lvlText w:val="%5."/>
      <w:lvlJc w:val="left"/>
      <w:pPr>
        <w:ind w:left="4590" w:hanging="360"/>
      </w:pPr>
    </w:lvl>
    <w:lvl w:ilvl="5" w:tplc="0418001B" w:tentative="1">
      <w:start w:val="1"/>
      <w:numFmt w:val="lowerRoman"/>
      <w:lvlText w:val="%6."/>
      <w:lvlJc w:val="right"/>
      <w:pPr>
        <w:ind w:left="5310" w:hanging="180"/>
      </w:pPr>
    </w:lvl>
    <w:lvl w:ilvl="6" w:tplc="0418000F" w:tentative="1">
      <w:start w:val="1"/>
      <w:numFmt w:val="decimal"/>
      <w:lvlText w:val="%7."/>
      <w:lvlJc w:val="left"/>
      <w:pPr>
        <w:ind w:left="6030" w:hanging="360"/>
      </w:pPr>
    </w:lvl>
    <w:lvl w:ilvl="7" w:tplc="04180019" w:tentative="1">
      <w:start w:val="1"/>
      <w:numFmt w:val="lowerLetter"/>
      <w:lvlText w:val="%8."/>
      <w:lvlJc w:val="left"/>
      <w:pPr>
        <w:ind w:left="6750" w:hanging="360"/>
      </w:pPr>
    </w:lvl>
    <w:lvl w:ilvl="8" w:tplc="0418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0376EF4"/>
    <w:multiLevelType w:val="multilevel"/>
    <w:tmpl w:val="A2D8D874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3090366A"/>
    <w:multiLevelType w:val="hybridMultilevel"/>
    <w:tmpl w:val="F5185524"/>
    <w:lvl w:ilvl="0" w:tplc="2018A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C86421"/>
    <w:multiLevelType w:val="hybridMultilevel"/>
    <w:tmpl w:val="8E1A1796"/>
    <w:lvl w:ilvl="0" w:tplc="04180013">
      <w:start w:val="1"/>
      <w:numFmt w:val="upperRoman"/>
      <w:lvlText w:val="%1."/>
      <w:lvlJc w:val="righ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8407A"/>
    <w:multiLevelType w:val="hybridMultilevel"/>
    <w:tmpl w:val="430C9860"/>
    <w:lvl w:ilvl="0" w:tplc="3258DB6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477584"/>
    <w:multiLevelType w:val="hybridMultilevel"/>
    <w:tmpl w:val="1260489C"/>
    <w:lvl w:ilvl="0" w:tplc="36049D74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09" w:hanging="360"/>
      </w:pPr>
    </w:lvl>
    <w:lvl w:ilvl="2" w:tplc="0418001B" w:tentative="1">
      <w:start w:val="1"/>
      <w:numFmt w:val="lowerRoman"/>
      <w:lvlText w:val="%3."/>
      <w:lvlJc w:val="right"/>
      <w:pPr>
        <w:ind w:left="3229" w:hanging="180"/>
      </w:pPr>
    </w:lvl>
    <w:lvl w:ilvl="3" w:tplc="0418000F" w:tentative="1">
      <w:start w:val="1"/>
      <w:numFmt w:val="decimal"/>
      <w:lvlText w:val="%4."/>
      <w:lvlJc w:val="left"/>
      <w:pPr>
        <w:ind w:left="3949" w:hanging="360"/>
      </w:pPr>
    </w:lvl>
    <w:lvl w:ilvl="4" w:tplc="04180019" w:tentative="1">
      <w:start w:val="1"/>
      <w:numFmt w:val="lowerLetter"/>
      <w:lvlText w:val="%5."/>
      <w:lvlJc w:val="left"/>
      <w:pPr>
        <w:ind w:left="4669" w:hanging="360"/>
      </w:pPr>
    </w:lvl>
    <w:lvl w:ilvl="5" w:tplc="0418001B" w:tentative="1">
      <w:start w:val="1"/>
      <w:numFmt w:val="lowerRoman"/>
      <w:lvlText w:val="%6."/>
      <w:lvlJc w:val="right"/>
      <w:pPr>
        <w:ind w:left="5389" w:hanging="180"/>
      </w:pPr>
    </w:lvl>
    <w:lvl w:ilvl="6" w:tplc="0418000F" w:tentative="1">
      <w:start w:val="1"/>
      <w:numFmt w:val="decimal"/>
      <w:lvlText w:val="%7."/>
      <w:lvlJc w:val="left"/>
      <w:pPr>
        <w:ind w:left="6109" w:hanging="360"/>
      </w:pPr>
    </w:lvl>
    <w:lvl w:ilvl="7" w:tplc="04180019" w:tentative="1">
      <w:start w:val="1"/>
      <w:numFmt w:val="lowerLetter"/>
      <w:lvlText w:val="%8."/>
      <w:lvlJc w:val="left"/>
      <w:pPr>
        <w:ind w:left="6829" w:hanging="360"/>
      </w:pPr>
    </w:lvl>
    <w:lvl w:ilvl="8" w:tplc="0418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B0243AB"/>
    <w:multiLevelType w:val="multilevel"/>
    <w:tmpl w:val="3D8EC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6">
    <w:nsid w:val="4FBB0580"/>
    <w:multiLevelType w:val="hybridMultilevel"/>
    <w:tmpl w:val="430C6EB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9218B"/>
    <w:multiLevelType w:val="hybridMultilevel"/>
    <w:tmpl w:val="90220B78"/>
    <w:lvl w:ilvl="0" w:tplc="82440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F80F2A"/>
    <w:multiLevelType w:val="hybridMultilevel"/>
    <w:tmpl w:val="10526710"/>
    <w:lvl w:ilvl="0" w:tplc="2D44F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15C"/>
    <w:multiLevelType w:val="hybridMultilevel"/>
    <w:tmpl w:val="46C8CB4A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C7D27"/>
    <w:multiLevelType w:val="multilevel"/>
    <w:tmpl w:val="7B8635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21">
    <w:nsid w:val="6FFB41D1"/>
    <w:multiLevelType w:val="hybridMultilevel"/>
    <w:tmpl w:val="BD0C288A"/>
    <w:lvl w:ilvl="0" w:tplc="973682EC">
      <w:start w:val="2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765E"/>
    <w:multiLevelType w:val="hybridMultilevel"/>
    <w:tmpl w:val="A0D816B6"/>
    <w:lvl w:ilvl="0" w:tplc="E182BDC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8A0941"/>
    <w:multiLevelType w:val="hybridMultilevel"/>
    <w:tmpl w:val="02305234"/>
    <w:lvl w:ilvl="0" w:tplc="2098C35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4C7B06"/>
    <w:multiLevelType w:val="hybridMultilevel"/>
    <w:tmpl w:val="B1547802"/>
    <w:lvl w:ilvl="0" w:tplc="0418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7F51"/>
    <w:multiLevelType w:val="multilevel"/>
    <w:tmpl w:val="5D947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775017DC"/>
    <w:multiLevelType w:val="multilevel"/>
    <w:tmpl w:val="755A8A36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933819"/>
    <w:multiLevelType w:val="hybridMultilevel"/>
    <w:tmpl w:val="7020EFE2"/>
    <w:lvl w:ilvl="0" w:tplc="8B2A3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46F178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20"/>
  </w:num>
  <w:num w:numId="10">
    <w:abstractNumId w:val="7"/>
  </w:num>
  <w:num w:numId="11">
    <w:abstractNumId w:val="8"/>
  </w:num>
  <w:num w:numId="12">
    <w:abstractNumId w:val="25"/>
  </w:num>
  <w:num w:numId="13">
    <w:abstractNumId w:val="24"/>
  </w:num>
  <w:num w:numId="14">
    <w:abstractNumId w:val="22"/>
  </w:num>
  <w:num w:numId="15">
    <w:abstractNumId w:val="26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23"/>
  </w:num>
  <w:num w:numId="21">
    <w:abstractNumId w:val="14"/>
  </w:num>
  <w:num w:numId="22">
    <w:abstractNumId w:val="21"/>
  </w:num>
  <w:num w:numId="23">
    <w:abstractNumId w:val="9"/>
  </w:num>
  <w:num w:numId="24">
    <w:abstractNumId w:val="18"/>
  </w:num>
  <w:num w:numId="25">
    <w:abstractNumId w:val="27"/>
  </w:num>
  <w:num w:numId="26">
    <w:abstractNumId w:val="5"/>
  </w:num>
  <w:num w:numId="27">
    <w:abstractNumId w:val="1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14BE0"/>
    <w:rsid w:val="000012A1"/>
    <w:rsid w:val="00003556"/>
    <w:rsid w:val="00006A33"/>
    <w:rsid w:val="00011B64"/>
    <w:rsid w:val="000220BF"/>
    <w:rsid w:val="00025FC4"/>
    <w:rsid w:val="00044F55"/>
    <w:rsid w:val="00052ADA"/>
    <w:rsid w:val="0005321C"/>
    <w:rsid w:val="00053CB9"/>
    <w:rsid w:val="00064748"/>
    <w:rsid w:val="00073FCF"/>
    <w:rsid w:val="000A0B5F"/>
    <w:rsid w:val="000B076B"/>
    <w:rsid w:val="000B6968"/>
    <w:rsid w:val="000C1841"/>
    <w:rsid w:val="000E1E77"/>
    <w:rsid w:val="000F6D09"/>
    <w:rsid w:val="000F711B"/>
    <w:rsid w:val="001279F0"/>
    <w:rsid w:val="001310C2"/>
    <w:rsid w:val="0013263B"/>
    <w:rsid w:val="001437D9"/>
    <w:rsid w:val="00145B57"/>
    <w:rsid w:val="0014701D"/>
    <w:rsid w:val="00147137"/>
    <w:rsid w:val="00150651"/>
    <w:rsid w:val="0016369A"/>
    <w:rsid w:val="001676ED"/>
    <w:rsid w:val="001748E0"/>
    <w:rsid w:val="001813BF"/>
    <w:rsid w:val="001973A3"/>
    <w:rsid w:val="001B3E21"/>
    <w:rsid w:val="001B7910"/>
    <w:rsid w:val="001B791C"/>
    <w:rsid w:val="001C0267"/>
    <w:rsid w:val="001C2801"/>
    <w:rsid w:val="001C2BC4"/>
    <w:rsid w:val="001D15CF"/>
    <w:rsid w:val="001D6EF8"/>
    <w:rsid w:val="001E1FB3"/>
    <w:rsid w:val="001E286E"/>
    <w:rsid w:val="001E4A56"/>
    <w:rsid w:val="001F085D"/>
    <w:rsid w:val="00200121"/>
    <w:rsid w:val="00205C37"/>
    <w:rsid w:val="00207D16"/>
    <w:rsid w:val="0021289D"/>
    <w:rsid w:val="002157B3"/>
    <w:rsid w:val="002169BD"/>
    <w:rsid w:val="002225C7"/>
    <w:rsid w:val="00232204"/>
    <w:rsid w:val="00237286"/>
    <w:rsid w:val="00240EC0"/>
    <w:rsid w:val="00262E9F"/>
    <w:rsid w:val="002708D3"/>
    <w:rsid w:val="002812EA"/>
    <w:rsid w:val="00282F62"/>
    <w:rsid w:val="0029108F"/>
    <w:rsid w:val="00291682"/>
    <w:rsid w:val="00291F54"/>
    <w:rsid w:val="002958F8"/>
    <w:rsid w:val="002A1D21"/>
    <w:rsid w:val="002B3B75"/>
    <w:rsid w:val="002B437E"/>
    <w:rsid w:val="002C0902"/>
    <w:rsid w:val="002D0FB9"/>
    <w:rsid w:val="002D2105"/>
    <w:rsid w:val="002D56E0"/>
    <w:rsid w:val="002E7ACB"/>
    <w:rsid w:val="002F3960"/>
    <w:rsid w:val="00304EED"/>
    <w:rsid w:val="00312EF1"/>
    <w:rsid w:val="00315F55"/>
    <w:rsid w:val="00330882"/>
    <w:rsid w:val="00352149"/>
    <w:rsid w:val="00355A03"/>
    <w:rsid w:val="00356C4C"/>
    <w:rsid w:val="0036380D"/>
    <w:rsid w:val="00372E46"/>
    <w:rsid w:val="00377942"/>
    <w:rsid w:val="00380431"/>
    <w:rsid w:val="003816F5"/>
    <w:rsid w:val="00395985"/>
    <w:rsid w:val="003A06F1"/>
    <w:rsid w:val="003A3D94"/>
    <w:rsid w:val="003B455B"/>
    <w:rsid w:val="003C2649"/>
    <w:rsid w:val="003D2B1C"/>
    <w:rsid w:val="003F1336"/>
    <w:rsid w:val="00424CED"/>
    <w:rsid w:val="00431F6C"/>
    <w:rsid w:val="0043318A"/>
    <w:rsid w:val="00453B91"/>
    <w:rsid w:val="00477ED1"/>
    <w:rsid w:val="004872A6"/>
    <w:rsid w:val="00492389"/>
    <w:rsid w:val="004B21F6"/>
    <w:rsid w:val="004C0C14"/>
    <w:rsid w:val="004C50CC"/>
    <w:rsid w:val="004D348E"/>
    <w:rsid w:val="004F1C99"/>
    <w:rsid w:val="0050275E"/>
    <w:rsid w:val="005071E6"/>
    <w:rsid w:val="00514C46"/>
    <w:rsid w:val="00516F74"/>
    <w:rsid w:val="0052625B"/>
    <w:rsid w:val="0053398F"/>
    <w:rsid w:val="00543941"/>
    <w:rsid w:val="00546048"/>
    <w:rsid w:val="0055531A"/>
    <w:rsid w:val="00556D72"/>
    <w:rsid w:val="00560A28"/>
    <w:rsid w:val="00566FF7"/>
    <w:rsid w:val="00573937"/>
    <w:rsid w:val="0057464F"/>
    <w:rsid w:val="005754B9"/>
    <w:rsid w:val="00590187"/>
    <w:rsid w:val="00594FD0"/>
    <w:rsid w:val="00595A8C"/>
    <w:rsid w:val="005A2152"/>
    <w:rsid w:val="005A3D3D"/>
    <w:rsid w:val="005A54D3"/>
    <w:rsid w:val="005B3F79"/>
    <w:rsid w:val="005C077C"/>
    <w:rsid w:val="005D3A8B"/>
    <w:rsid w:val="005D6612"/>
    <w:rsid w:val="005E0CEA"/>
    <w:rsid w:val="005E1B24"/>
    <w:rsid w:val="005E2D67"/>
    <w:rsid w:val="005F4F36"/>
    <w:rsid w:val="006051B4"/>
    <w:rsid w:val="00616139"/>
    <w:rsid w:val="0063318C"/>
    <w:rsid w:val="00644331"/>
    <w:rsid w:val="00663D2F"/>
    <w:rsid w:val="00672766"/>
    <w:rsid w:val="006758FC"/>
    <w:rsid w:val="0067699C"/>
    <w:rsid w:val="006A5B05"/>
    <w:rsid w:val="006C5806"/>
    <w:rsid w:val="006E1609"/>
    <w:rsid w:val="006E35F6"/>
    <w:rsid w:val="006F2F38"/>
    <w:rsid w:val="006F6E5F"/>
    <w:rsid w:val="00705592"/>
    <w:rsid w:val="007066A8"/>
    <w:rsid w:val="00712731"/>
    <w:rsid w:val="007128C5"/>
    <w:rsid w:val="00712C37"/>
    <w:rsid w:val="00714BE0"/>
    <w:rsid w:val="0072131E"/>
    <w:rsid w:val="00750B9F"/>
    <w:rsid w:val="00763165"/>
    <w:rsid w:val="007639A1"/>
    <w:rsid w:val="00763CB7"/>
    <w:rsid w:val="0076742F"/>
    <w:rsid w:val="00784426"/>
    <w:rsid w:val="007C38BD"/>
    <w:rsid w:val="007E1286"/>
    <w:rsid w:val="007F3661"/>
    <w:rsid w:val="007F739F"/>
    <w:rsid w:val="008330D8"/>
    <w:rsid w:val="00861AE2"/>
    <w:rsid w:val="008708A5"/>
    <w:rsid w:val="008739A2"/>
    <w:rsid w:val="00874A9A"/>
    <w:rsid w:val="00876D3C"/>
    <w:rsid w:val="00880C81"/>
    <w:rsid w:val="00882539"/>
    <w:rsid w:val="0089635B"/>
    <w:rsid w:val="008A22E7"/>
    <w:rsid w:val="008B35DD"/>
    <w:rsid w:val="008B4736"/>
    <w:rsid w:val="008E0BF2"/>
    <w:rsid w:val="008E6BF4"/>
    <w:rsid w:val="008F17E6"/>
    <w:rsid w:val="0090079F"/>
    <w:rsid w:val="00914896"/>
    <w:rsid w:val="0092197D"/>
    <w:rsid w:val="00923D78"/>
    <w:rsid w:val="00926B52"/>
    <w:rsid w:val="00937C57"/>
    <w:rsid w:val="0095091C"/>
    <w:rsid w:val="00954890"/>
    <w:rsid w:val="00964744"/>
    <w:rsid w:val="009810EA"/>
    <w:rsid w:val="009822C1"/>
    <w:rsid w:val="0098754B"/>
    <w:rsid w:val="00987BDC"/>
    <w:rsid w:val="00991CC4"/>
    <w:rsid w:val="009A1A29"/>
    <w:rsid w:val="009A4444"/>
    <w:rsid w:val="009B2CE6"/>
    <w:rsid w:val="009C4B29"/>
    <w:rsid w:val="009C5EA3"/>
    <w:rsid w:val="009D6C96"/>
    <w:rsid w:val="009E67CE"/>
    <w:rsid w:val="009F39EB"/>
    <w:rsid w:val="009F3B0A"/>
    <w:rsid w:val="009F6156"/>
    <w:rsid w:val="00A011FD"/>
    <w:rsid w:val="00A053F7"/>
    <w:rsid w:val="00A211BC"/>
    <w:rsid w:val="00A25A2F"/>
    <w:rsid w:val="00A35B71"/>
    <w:rsid w:val="00A37710"/>
    <w:rsid w:val="00A67204"/>
    <w:rsid w:val="00A72F79"/>
    <w:rsid w:val="00AA5923"/>
    <w:rsid w:val="00AB2249"/>
    <w:rsid w:val="00AB36F3"/>
    <w:rsid w:val="00AC09F3"/>
    <w:rsid w:val="00AC21C4"/>
    <w:rsid w:val="00AD1DED"/>
    <w:rsid w:val="00AE0B34"/>
    <w:rsid w:val="00AF13EB"/>
    <w:rsid w:val="00AF4718"/>
    <w:rsid w:val="00AF583B"/>
    <w:rsid w:val="00AF6805"/>
    <w:rsid w:val="00AF7380"/>
    <w:rsid w:val="00B01ADF"/>
    <w:rsid w:val="00B05B68"/>
    <w:rsid w:val="00B1136C"/>
    <w:rsid w:val="00B179F4"/>
    <w:rsid w:val="00B26C41"/>
    <w:rsid w:val="00B4510D"/>
    <w:rsid w:val="00B45E9C"/>
    <w:rsid w:val="00B54C71"/>
    <w:rsid w:val="00B61F46"/>
    <w:rsid w:val="00B62ADF"/>
    <w:rsid w:val="00B76F37"/>
    <w:rsid w:val="00B92746"/>
    <w:rsid w:val="00B97107"/>
    <w:rsid w:val="00BA1577"/>
    <w:rsid w:val="00BA67BC"/>
    <w:rsid w:val="00BA6A54"/>
    <w:rsid w:val="00BE1BA7"/>
    <w:rsid w:val="00C01E1F"/>
    <w:rsid w:val="00C1456B"/>
    <w:rsid w:val="00C21439"/>
    <w:rsid w:val="00C21A45"/>
    <w:rsid w:val="00C26051"/>
    <w:rsid w:val="00C30D86"/>
    <w:rsid w:val="00C34555"/>
    <w:rsid w:val="00C52EC2"/>
    <w:rsid w:val="00C65EF4"/>
    <w:rsid w:val="00C72D26"/>
    <w:rsid w:val="00C74975"/>
    <w:rsid w:val="00C77D3F"/>
    <w:rsid w:val="00C817BD"/>
    <w:rsid w:val="00C865FC"/>
    <w:rsid w:val="00C90AF9"/>
    <w:rsid w:val="00C929B2"/>
    <w:rsid w:val="00CC5644"/>
    <w:rsid w:val="00CD2855"/>
    <w:rsid w:val="00CD5D07"/>
    <w:rsid w:val="00D06AB6"/>
    <w:rsid w:val="00D10522"/>
    <w:rsid w:val="00D36F5A"/>
    <w:rsid w:val="00D40383"/>
    <w:rsid w:val="00D45C6C"/>
    <w:rsid w:val="00D47099"/>
    <w:rsid w:val="00D578F6"/>
    <w:rsid w:val="00D6161B"/>
    <w:rsid w:val="00D632DF"/>
    <w:rsid w:val="00D6413D"/>
    <w:rsid w:val="00D706C7"/>
    <w:rsid w:val="00D940E4"/>
    <w:rsid w:val="00DA0930"/>
    <w:rsid w:val="00DB035B"/>
    <w:rsid w:val="00DC341F"/>
    <w:rsid w:val="00DE2E1A"/>
    <w:rsid w:val="00DE50E8"/>
    <w:rsid w:val="00DE628D"/>
    <w:rsid w:val="00DE63B2"/>
    <w:rsid w:val="00E039EE"/>
    <w:rsid w:val="00E0431A"/>
    <w:rsid w:val="00E065FC"/>
    <w:rsid w:val="00E1383E"/>
    <w:rsid w:val="00E16F24"/>
    <w:rsid w:val="00E23B66"/>
    <w:rsid w:val="00E2409D"/>
    <w:rsid w:val="00E30A8C"/>
    <w:rsid w:val="00E36398"/>
    <w:rsid w:val="00E4433D"/>
    <w:rsid w:val="00E504C6"/>
    <w:rsid w:val="00E6350A"/>
    <w:rsid w:val="00E81BD6"/>
    <w:rsid w:val="00E8556F"/>
    <w:rsid w:val="00E94ACB"/>
    <w:rsid w:val="00EB1F4A"/>
    <w:rsid w:val="00ED68A4"/>
    <w:rsid w:val="00F11025"/>
    <w:rsid w:val="00F120A2"/>
    <w:rsid w:val="00F13C00"/>
    <w:rsid w:val="00F27833"/>
    <w:rsid w:val="00F3158F"/>
    <w:rsid w:val="00F33A1D"/>
    <w:rsid w:val="00F35C75"/>
    <w:rsid w:val="00F57E87"/>
    <w:rsid w:val="00F62398"/>
    <w:rsid w:val="00F64885"/>
    <w:rsid w:val="00F65A67"/>
    <w:rsid w:val="00F715EE"/>
    <w:rsid w:val="00F84095"/>
    <w:rsid w:val="00FA136C"/>
    <w:rsid w:val="00FB4336"/>
    <w:rsid w:val="00FB51E6"/>
    <w:rsid w:val="00FB736A"/>
    <w:rsid w:val="00FC2E0B"/>
    <w:rsid w:val="00FC317A"/>
    <w:rsid w:val="00FC6305"/>
    <w:rsid w:val="00FF0DA6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E0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157B3"/>
    <w:pPr>
      <w:keepNext/>
      <w:jc w:val="center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qFormat/>
    <w:rsid w:val="002157B3"/>
    <w:pPr>
      <w:keepNext/>
      <w:jc w:val="center"/>
      <w:outlineLvl w:val="4"/>
    </w:pPr>
    <w:rPr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BE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BE0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714BE0"/>
    <w:pPr>
      <w:ind w:left="720"/>
      <w:contextualSpacing/>
    </w:pPr>
  </w:style>
  <w:style w:type="paragraph" w:styleId="Header">
    <w:name w:val="header"/>
    <w:basedOn w:val="Normal"/>
    <w:link w:val="HeaderChar"/>
    <w:rsid w:val="006A5B0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6A5B0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rsid w:val="006A5B0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A5B0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3">
    <w:name w:val="Body Text 3"/>
    <w:basedOn w:val="Normal"/>
    <w:link w:val="BodyText3Char"/>
    <w:rsid w:val="006A5B0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A5B05"/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hps">
    <w:name w:val="hps"/>
    <w:rsid w:val="006A5B05"/>
  </w:style>
  <w:style w:type="character" w:styleId="Hyperlink">
    <w:name w:val="Hyperlink"/>
    <w:rsid w:val="006A5B05"/>
    <w:rPr>
      <w:color w:val="0000FF"/>
      <w:u w:val="single"/>
    </w:rPr>
  </w:style>
  <w:style w:type="character" w:customStyle="1" w:styleId="Heading4Char">
    <w:name w:val="Heading 4 Char"/>
    <w:link w:val="Heading4"/>
    <w:rsid w:val="002157B3"/>
    <w:rPr>
      <w:rFonts w:ascii="Times New Roman" w:eastAsia="Times New Roman" w:hAnsi="Times New Roman" w:cs="Times New Roman"/>
      <w:b/>
      <w:bCs/>
      <w:sz w:val="28"/>
      <w:szCs w:val="32"/>
      <w:lang w:val="ro-RO"/>
    </w:rPr>
  </w:style>
  <w:style w:type="character" w:customStyle="1" w:styleId="Heading5Char">
    <w:name w:val="Heading 5 Char"/>
    <w:link w:val="Heading5"/>
    <w:rsid w:val="002157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M39">
    <w:name w:val="CM39"/>
    <w:basedOn w:val="Default"/>
    <w:next w:val="Default"/>
    <w:rsid w:val="002157B3"/>
    <w:pPr>
      <w:spacing w:after="115"/>
      <w:jc w:val="center"/>
    </w:pPr>
    <w:rPr>
      <w:color w:val="auto"/>
    </w:rPr>
  </w:style>
  <w:style w:type="paragraph" w:customStyle="1" w:styleId="Style1">
    <w:name w:val="Style 1"/>
    <w:basedOn w:val="Normal"/>
    <w:rsid w:val="002157B3"/>
    <w:pPr>
      <w:widowControl w:val="0"/>
      <w:autoSpaceDE w:val="0"/>
      <w:autoSpaceDN w:val="0"/>
      <w:adjustRightInd w:val="0"/>
      <w:spacing w:after="100"/>
      <w:jc w:val="center"/>
    </w:pPr>
    <w:rPr>
      <w:rFonts w:ascii="Arial" w:hAnsi="Arial"/>
      <w:szCs w:val="20"/>
      <w:lang w:val="en-US"/>
    </w:rPr>
  </w:style>
  <w:style w:type="paragraph" w:customStyle="1" w:styleId="3">
    <w:name w:val="Îñíîâíîé òåêñò ñ îòñòóïîì 3"/>
    <w:basedOn w:val="Normal"/>
    <w:rsid w:val="002157B3"/>
    <w:pPr>
      <w:ind w:firstLine="709"/>
      <w:jc w:val="both"/>
    </w:pPr>
    <w:rPr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55A0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355A03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C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5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en-US"/>
    </w:rPr>
  </w:style>
  <w:style w:type="character" w:customStyle="1" w:styleId="docheader">
    <w:name w:val="doc_header"/>
    <w:basedOn w:val="DefaultParagraphFont"/>
    <w:rsid w:val="00A0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E0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1">
    <w:name w:val="heading 1"/>
    <w:basedOn w:val="a"/>
    <w:next w:val="a"/>
    <w:link w:val="10"/>
    <w:uiPriority w:val="9"/>
    <w:qFormat/>
    <w:rsid w:val="00A05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157B3"/>
    <w:pPr>
      <w:keepNext/>
      <w:jc w:val="center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2157B3"/>
    <w:pPr>
      <w:keepNext/>
      <w:jc w:val="center"/>
      <w:outlineLvl w:val="4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714BE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4BE0"/>
    <w:rPr>
      <w:rFonts w:ascii="Tahoma" w:eastAsia="Times New Roman" w:hAnsi="Tahoma" w:cs="Tahoma"/>
      <w:sz w:val="16"/>
      <w:szCs w:val="16"/>
      <w:lang w:val="ro-RO"/>
    </w:rPr>
  </w:style>
  <w:style w:type="paragraph" w:styleId="a5">
    <w:name w:val="List Paragraph"/>
    <w:basedOn w:val="a"/>
    <w:uiPriority w:val="34"/>
    <w:qFormat/>
    <w:rsid w:val="00714BE0"/>
    <w:pPr>
      <w:ind w:left="720"/>
      <w:contextualSpacing/>
    </w:pPr>
  </w:style>
  <w:style w:type="paragraph" w:styleId="a6">
    <w:name w:val="header"/>
    <w:basedOn w:val="a"/>
    <w:link w:val="a7"/>
    <w:rsid w:val="006A5B05"/>
    <w:pPr>
      <w:tabs>
        <w:tab w:val="center" w:pos="4703"/>
        <w:tab w:val="right" w:pos="9406"/>
      </w:tabs>
    </w:pPr>
  </w:style>
  <w:style w:type="character" w:customStyle="1" w:styleId="a7">
    <w:name w:val="Верхний колонтитул Знак"/>
    <w:link w:val="a6"/>
    <w:rsid w:val="006A5B0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8">
    <w:name w:val="Body Text Indent"/>
    <w:basedOn w:val="a"/>
    <w:link w:val="a9"/>
    <w:rsid w:val="006A5B05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A5B05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3">
    <w:name w:val="Body Text 3"/>
    <w:basedOn w:val="a"/>
    <w:link w:val="30"/>
    <w:rsid w:val="006A5B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A5B05"/>
    <w:rPr>
      <w:rFonts w:ascii="Times New Roman" w:eastAsia="Times New Roman" w:hAnsi="Times New Roman" w:cs="Times New Roman"/>
      <w:sz w:val="16"/>
      <w:szCs w:val="16"/>
      <w:lang w:val="ro-RO"/>
    </w:rPr>
  </w:style>
  <w:style w:type="character" w:customStyle="1" w:styleId="hps">
    <w:name w:val="hps"/>
    <w:rsid w:val="006A5B05"/>
  </w:style>
  <w:style w:type="character" w:styleId="aa">
    <w:name w:val="Hyperlink"/>
    <w:rsid w:val="006A5B05"/>
    <w:rPr>
      <w:color w:val="0000FF"/>
      <w:u w:val="single"/>
    </w:rPr>
  </w:style>
  <w:style w:type="character" w:customStyle="1" w:styleId="40">
    <w:name w:val="Заголовок 4 Знак"/>
    <w:link w:val="4"/>
    <w:rsid w:val="002157B3"/>
    <w:rPr>
      <w:rFonts w:ascii="Times New Roman" w:eastAsia="Times New Roman" w:hAnsi="Times New Roman" w:cs="Times New Roman"/>
      <w:b/>
      <w:bCs/>
      <w:sz w:val="28"/>
      <w:szCs w:val="32"/>
      <w:lang w:val="ro-RO"/>
    </w:rPr>
  </w:style>
  <w:style w:type="character" w:customStyle="1" w:styleId="50">
    <w:name w:val="Заголовок 5 Знак"/>
    <w:link w:val="5"/>
    <w:rsid w:val="002157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M39">
    <w:name w:val="CM39"/>
    <w:basedOn w:val="Default"/>
    <w:next w:val="Default"/>
    <w:rsid w:val="002157B3"/>
    <w:pPr>
      <w:spacing w:after="115"/>
      <w:jc w:val="center"/>
    </w:pPr>
    <w:rPr>
      <w:color w:val="auto"/>
    </w:rPr>
  </w:style>
  <w:style w:type="paragraph" w:customStyle="1" w:styleId="Style1">
    <w:name w:val="Style 1"/>
    <w:basedOn w:val="a"/>
    <w:rsid w:val="002157B3"/>
    <w:pPr>
      <w:widowControl w:val="0"/>
      <w:autoSpaceDE w:val="0"/>
      <w:autoSpaceDN w:val="0"/>
      <w:adjustRightInd w:val="0"/>
      <w:spacing w:after="100"/>
      <w:jc w:val="center"/>
    </w:pPr>
    <w:rPr>
      <w:rFonts w:ascii="Arial" w:hAnsi="Arial"/>
      <w:szCs w:val="20"/>
      <w:lang w:val="en-US"/>
    </w:rPr>
  </w:style>
  <w:style w:type="paragraph" w:customStyle="1" w:styleId="31">
    <w:name w:val="Îñíîâíîé òåêñò ñ îòñòóïîì 3"/>
    <w:basedOn w:val="a"/>
    <w:rsid w:val="002157B3"/>
    <w:pPr>
      <w:ind w:firstLine="709"/>
      <w:jc w:val="both"/>
    </w:pPr>
    <w:rPr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355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55A03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ad">
    <w:name w:val="Table Grid"/>
    <w:basedOn w:val="a1"/>
    <w:uiPriority w:val="59"/>
    <w:rsid w:val="009C4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5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en-US"/>
    </w:rPr>
  </w:style>
  <w:style w:type="character" w:customStyle="1" w:styleId="docheader">
    <w:name w:val="doc_header"/>
    <w:basedOn w:val="a0"/>
    <w:rsid w:val="00A05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A7C1-47C2-474D-BE50-4F4FB30F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16746</CharactersWithSpaces>
  <SharedDoc>false</SharedDoc>
  <HLinks>
    <vt:vector size="12" baseType="variant">
      <vt:variant>
        <vt:i4>5242974</vt:i4>
      </vt:variant>
      <vt:variant>
        <vt:i4>3</vt:i4>
      </vt:variant>
      <vt:variant>
        <vt:i4>0</vt:i4>
      </vt:variant>
      <vt:variant>
        <vt:i4>5</vt:i4>
      </vt:variant>
      <vt:variant>
        <vt:lpwstr>http://www.pr.gov.md/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http://www.igp.gov.md/ro/inspectoratul-national-patrulare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cij</cp:lastModifiedBy>
  <cp:revision>2</cp:revision>
  <cp:lastPrinted>2014-06-30T10:50:00Z</cp:lastPrinted>
  <dcterms:created xsi:type="dcterms:W3CDTF">2014-07-14T10:30:00Z</dcterms:created>
  <dcterms:modified xsi:type="dcterms:W3CDTF">2014-07-14T10:30:00Z</dcterms:modified>
</cp:coreProperties>
</file>